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F59A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附件2：</w:t>
      </w:r>
    </w:p>
    <w:p w14:paraId="23981ADB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十三师自然资源和规划局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（建筑）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初验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8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86"/>
        <w:gridCol w:w="834"/>
        <w:gridCol w:w="900"/>
        <w:gridCol w:w="2100"/>
        <w:gridCol w:w="3160"/>
      </w:tblGrid>
      <w:tr w14:paraId="0182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0B88400F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6994" w:type="dxa"/>
            <w:gridSpan w:val="4"/>
            <w:noWrap w:val="0"/>
            <w:vAlign w:val="center"/>
          </w:tcPr>
          <w:p w14:paraId="45D3F74A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1C01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785BD927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0FDCEC4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327DF66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信用代码</w:t>
            </w:r>
          </w:p>
        </w:tc>
        <w:tc>
          <w:tcPr>
            <w:tcW w:w="3160" w:type="dxa"/>
            <w:noWrap w:val="0"/>
            <w:vAlign w:val="center"/>
          </w:tcPr>
          <w:p w14:paraId="48358F5A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 w14:paraId="2338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76F2E66B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委托代理人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791029B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3EA4B54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60" w:type="dxa"/>
            <w:noWrap w:val="0"/>
            <w:vAlign w:val="center"/>
          </w:tcPr>
          <w:p w14:paraId="09F5365E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7B05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2CA2AE71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994" w:type="dxa"/>
            <w:gridSpan w:val="4"/>
            <w:noWrap w:val="0"/>
            <w:vAlign w:val="center"/>
          </w:tcPr>
          <w:p w14:paraId="5F6D35DE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70BE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4EFDF4E3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许可证号</w:t>
            </w:r>
          </w:p>
        </w:tc>
        <w:tc>
          <w:tcPr>
            <w:tcW w:w="6994" w:type="dxa"/>
            <w:gridSpan w:val="4"/>
            <w:noWrap w:val="0"/>
            <w:vAlign w:val="center"/>
          </w:tcPr>
          <w:p w14:paraId="238246A8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4DE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69DCB901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建设地点</w:t>
            </w:r>
          </w:p>
        </w:tc>
        <w:tc>
          <w:tcPr>
            <w:tcW w:w="6994" w:type="dxa"/>
            <w:gridSpan w:val="4"/>
            <w:noWrap w:val="0"/>
            <w:vAlign w:val="center"/>
          </w:tcPr>
          <w:p w14:paraId="1EE08BBC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7777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29B718CE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验线类型</w:t>
            </w:r>
          </w:p>
        </w:tc>
        <w:tc>
          <w:tcPr>
            <w:tcW w:w="6994" w:type="dxa"/>
            <w:gridSpan w:val="4"/>
            <w:noWrap w:val="0"/>
            <w:vAlign w:val="center"/>
          </w:tcPr>
          <w:p w14:paraId="47B85717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□首次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eastAsia="zh-CN"/>
              </w:rPr>
              <w:t>第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u w:val="none" w:color="auto"/>
                <w:lang w:val="en-US" w:eastAsia="zh-CN"/>
              </w:rPr>
              <w:t>次</w:t>
            </w:r>
          </w:p>
        </w:tc>
      </w:tr>
      <w:tr w14:paraId="39EA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 w14:paraId="0BEBAAB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本次申请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eastAsia="zh-CN"/>
              </w:rPr>
              <w:t>线内容</w:t>
            </w:r>
          </w:p>
          <w:p w14:paraId="7058A0EE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 w14:paraId="18BD40E0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楼  号</w:t>
            </w:r>
          </w:p>
        </w:tc>
        <w:tc>
          <w:tcPr>
            <w:tcW w:w="6160" w:type="dxa"/>
            <w:gridSpan w:val="3"/>
            <w:noWrap w:val="0"/>
            <w:vAlign w:val="center"/>
          </w:tcPr>
          <w:p w14:paraId="710D8F03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进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度</w:t>
            </w:r>
          </w:p>
        </w:tc>
      </w:tr>
      <w:tr w14:paraId="2C16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 w14:paraId="236A95E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</w:tc>
        <w:tc>
          <w:tcPr>
            <w:tcW w:w="21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EEC8604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616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4B13864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  <w:lang w:val="en-US" w:eastAsia="zh-CN"/>
              </w:rPr>
              <w:t>已符合测量踏勘要求</w:t>
            </w:r>
          </w:p>
        </w:tc>
      </w:tr>
      <w:tr w14:paraId="6B6B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1082" w:type="dxa"/>
            <w:noWrap w:val="0"/>
            <w:vAlign w:val="center"/>
          </w:tcPr>
          <w:p w14:paraId="13A34AC5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0"/>
                <w:szCs w:val="30"/>
              </w:rPr>
              <w:t>承  诺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3C60A8BB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1、我单位（个人）已阅知有关备注说明，并承诺对申报资料的真实性及数据的准确性（含电子文件与图纸的一致性）负责，自愿承担虚报、瞒报、造假等不正当手段而产生的一切法律责任。</w:t>
            </w:r>
          </w:p>
          <w:p w14:paraId="41466398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 xml:space="preserve">2、建设工程经验线合格后方可继续施工。                            </w:t>
            </w:r>
          </w:p>
          <w:p w14:paraId="6D3A0835"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beforeAutospacing="0" w:afterAutospacing="0" w:line="560" w:lineRule="exact"/>
              <w:ind w:left="0" w:right="0" w:rightChars="0" w:firstLine="60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 (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签  章）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    年  月   日</w:t>
            </w:r>
          </w:p>
        </w:tc>
      </w:tr>
    </w:tbl>
    <w:p w14:paraId="2B0F00D3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31F2043"/>
    <w:rsid w:val="064014AB"/>
    <w:rsid w:val="06CC4290"/>
    <w:rsid w:val="0DAB2E51"/>
    <w:rsid w:val="0F974EEE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AE55BC3"/>
    <w:rsid w:val="1B7F58E4"/>
    <w:rsid w:val="1D976F4E"/>
    <w:rsid w:val="1E7674B9"/>
    <w:rsid w:val="202048D2"/>
    <w:rsid w:val="213C5210"/>
    <w:rsid w:val="231F4EC8"/>
    <w:rsid w:val="232B102D"/>
    <w:rsid w:val="24C0322E"/>
    <w:rsid w:val="25E94F63"/>
    <w:rsid w:val="2628108B"/>
    <w:rsid w:val="263712CE"/>
    <w:rsid w:val="27583B0E"/>
    <w:rsid w:val="27B67EEF"/>
    <w:rsid w:val="292C0E92"/>
    <w:rsid w:val="29347D47"/>
    <w:rsid w:val="2A0B4F4C"/>
    <w:rsid w:val="2A9A007E"/>
    <w:rsid w:val="2B5C56BF"/>
    <w:rsid w:val="2BD30FF3"/>
    <w:rsid w:val="2CBD23FA"/>
    <w:rsid w:val="2DFF2925"/>
    <w:rsid w:val="2F2820FC"/>
    <w:rsid w:val="2F9948CD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D877F5"/>
    <w:rsid w:val="44D2068D"/>
    <w:rsid w:val="47F63F78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877BB2"/>
    <w:rsid w:val="5F0A5264"/>
    <w:rsid w:val="5F2B52EB"/>
    <w:rsid w:val="613D4CE3"/>
    <w:rsid w:val="6180607D"/>
    <w:rsid w:val="61A15272"/>
    <w:rsid w:val="622A4A9A"/>
    <w:rsid w:val="62FF66F4"/>
    <w:rsid w:val="64964E36"/>
    <w:rsid w:val="655018BB"/>
    <w:rsid w:val="67AC4971"/>
    <w:rsid w:val="67CE2ECF"/>
    <w:rsid w:val="6998399B"/>
    <w:rsid w:val="6AF47BA4"/>
    <w:rsid w:val="6E1312A6"/>
    <w:rsid w:val="6F2D6397"/>
    <w:rsid w:val="70A40C7D"/>
    <w:rsid w:val="70BE4032"/>
    <w:rsid w:val="710D040A"/>
    <w:rsid w:val="72697ED9"/>
    <w:rsid w:val="728C7879"/>
    <w:rsid w:val="72B51EE3"/>
    <w:rsid w:val="73504D4A"/>
    <w:rsid w:val="73E4510A"/>
    <w:rsid w:val="772462D2"/>
    <w:rsid w:val="778E7BEF"/>
    <w:rsid w:val="79D34229"/>
    <w:rsid w:val="7AA55207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1522</Words>
  <Characters>1543</Characters>
  <Lines>1</Lines>
  <Paragraphs>1</Paragraphs>
  <TotalTime>8</TotalTime>
  <ScaleCrop>false</ScaleCrop>
  <LinksUpToDate>false</LinksUpToDate>
  <CharactersWithSpaces>1966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