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87AD6">
      <w:pPr>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第十三师新星市城市综合管理办法（试行）</w:t>
      </w:r>
    </w:p>
    <w:p w14:paraId="27C93CA7">
      <w:pPr>
        <w:jc w:val="center"/>
        <w:rPr>
          <w:rFonts w:hint="default" w:ascii="Times New Roman" w:hAnsi="Times New Roman" w:eastAsia="方正小标宋简体" w:cs="Times New Roman"/>
          <w:b w:val="0"/>
          <w:bCs w:val="0"/>
          <w:i w:val="0"/>
          <w:iCs w:val="0"/>
          <w:caps w:val="0"/>
          <w:color w:val="333333"/>
          <w:spacing w:val="0"/>
          <w:sz w:val="44"/>
          <w:szCs w:val="44"/>
        </w:rPr>
      </w:pPr>
      <w:r>
        <w:rPr>
          <w:rFonts w:hint="default" w:ascii="Times New Roman" w:hAnsi="Times New Roman" w:eastAsia="方正小标宋简体" w:cs="Times New Roman"/>
          <w:b w:val="0"/>
          <w:bCs w:val="0"/>
          <w:i w:val="0"/>
          <w:iCs w:val="0"/>
          <w:caps w:val="0"/>
          <w:color w:val="333333"/>
          <w:spacing w:val="0"/>
          <w:sz w:val="44"/>
          <w:szCs w:val="44"/>
        </w:rPr>
        <w:t>（征求意见稿）</w:t>
      </w:r>
    </w:p>
    <w:p w14:paraId="20F172A9">
      <w:pPr>
        <w:jc w:val="center"/>
        <w:rPr>
          <w:rFonts w:hint="default" w:ascii="Times New Roman" w:hAnsi="Times New Roman" w:eastAsia="方正小标宋简体" w:cs="Times New Roman"/>
          <w:b w:val="0"/>
          <w:bCs w:val="0"/>
          <w:i w:val="0"/>
          <w:iCs w:val="0"/>
          <w:caps w:val="0"/>
          <w:color w:val="333333"/>
          <w:spacing w:val="0"/>
          <w:sz w:val="44"/>
          <w:szCs w:val="44"/>
        </w:rPr>
      </w:pPr>
      <w:bookmarkStart w:id="0" w:name="_GoBack"/>
      <w:bookmarkEnd w:id="0"/>
    </w:p>
    <w:p w14:paraId="3DAC68B6">
      <w:pPr>
        <w:jc w:val="center"/>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第一章 总 则</w:t>
      </w:r>
    </w:p>
    <w:p w14:paraId="530FDABC">
      <w:pPr>
        <w:ind w:firstLine="645"/>
        <w:jc w:val="both"/>
        <w:rPr>
          <w:rFonts w:hint="default" w:ascii="Times New Roman" w:hAnsi="Times New Roman" w:cs="Times New Roman"/>
          <w:color w:val="auto"/>
          <w:highlight w:val="yellow"/>
          <w:u w:val="none"/>
        </w:rPr>
      </w:pPr>
      <w:r>
        <w:rPr>
          <w:rFonts w:hint="default" w:ascii="Times New Roman" w:hAnsi="Times New Roman" w:cs="Times New Roman"/>
          <w:b/>
          <w:bCs/>
          <w:color w:val="auto"/>
          <w:u w:val="none"/>
        </w:rPr>
        <w:t>第一条</w:t>
      </w:r>
      <w:r>
        <w:rPr>
          <w:rFonts w:hint="default" w:ascii="Times New Roman" w:hAnsi="Times New Roman" w:cs="Times New Roman"/>
          <w:color w:val="auto"/>
          <w:u w:val="none"/>
        </w:rPr>
        <w:t xml:space="preserve"> </w:t>
      </w:r>
      <w:r>
        <w:rPr>
          <w:rFonts w:hint="default" w:ascii="Times New Roman" w:hAnsi="Times New Roman" w:cs="Times New Roman"/>
          <w:color w:val="auto"/>
          <w:highlight w:val="none"/>
          <w:u w:val="none"/>
        </w:rPr>
        <w:t>为加强城市综合管理，提高城市科学化、精细化、智能化管理水平，推进城市治理体系和治理能力现代化，实现城市高质量发展，根据《中华人民共和国城乡规划法》《城市道路管理条例》《城市市容和环境卫生管理条例》《城市绿化条例》《城市照明规定》《建制镇规划建设管理办法》</w:t>
      </w:r>
      <w:r>
        <w:rPr>
          <w:rFonts w:hint="eastAsia" w:ascii="Times New Roman" w:hAnsi="Times New Roman" w:cs="Times New Roman"/>
          <w:color w:val="auto"/>
          <w:highlight w:val="none"/>
          <w:u w:val="none"/>
          <w:lang w:eastAsia="zh-CN"/>
        </w:rPr>
        <w:t>《新疆维吾尔自治区城市供热供水供气管理办法》《</w:t>
      </w:r>
      <w:r>
        <w:rPr>
          <w:rFonts w:hint="default" w:ascii="Times New Roman" w:hAnsi="Times New Roman" w:cs="Times New Roman"/>
          <w:color w:val="auto"/>
          <w:highlight w:val="none"/>
          <w:u w:val="none"/>
        </w:rPr>
        <w:t>新疆维吾尔自治区实施</w:t>
      </w:r>
      <w:r>
        <w:rPr>
          <w:rFonts w:hint="eastAsia" w:ascii="Times New Roman" w:hAnsi="Times New Roman" w:cs="Times New Roman"/>
          <w:color w:val="auto"/>
          <w:highlight w:val="none"/>
          <w:u w:val="none"/>
          <w:lang w:val="en-US" w:eastAsia="zh-CN"/>
        </w:rPr>
        <w:t>&lt;</w:t>
      </w:r>
      <w:r>
        <w:rPr>
          <w:rFonts w:hint="default" w:ascii="Times New Roman" w:hAnsi="Times New Roman" w:cs="Times New Roman"/>
          <w:color w:val="auto"/>
          <w:highlight w:val="none"/>
          <w:u w:val="none"/>
        </w:rPr>
        <w:t>中华人民共和国城乡规划法</w:t>
      </w:r>
      <w:r>
        <w:rPr>
          <w:rFonts w:hint="eastAsia" w:ascii="Times New Roman" w:hAnsi="Times New Roman" w:cs="Times New Roman"/>
          <w:color w:val="auto"/>
          <w:highlight w:val="none"/>
          <w:u w:val="none"/>
          <w:lang w:val="en-US" w:eastAsia="zh-CN"/>
        </w:rPr>
        <w:t>&gt;</w:t>
      </w:r>
      <w:r>
        <w:rPr>
          <w:rFonts w:hint="default" w:ascii="Times New Roman" w:hAnsi="Times New Roman" w:cs="Times New Roman"/>
          <w:color w:val="auto"/>
          <w:highlight w:val="none"/>
          <w:u w:val="none"/>
        </w:rPr>
        <w:t>办法</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《新疆维吾尔自治区实施</w:t>
      </w:r>
      <w:r>
        <w:rPr>
          <w:rFonts w:hint="eastAsia" w:ascii="Times New Roman" w:hAnsi="Times New Roman" w:cs="Times New Roman"/>
          <w:color w:val="auto"/>
          <w:highlight w:val="none"/>
          <w:u w:val="none"/>
          <w:lang w:val="en-US" w:eastAsia="zh-CN"/>
        </w:rPr>
        <w:t>&lt;</w:t>
      </w:r>
      <w:r>
        <w:rPr>
          <w:rFonts w:hint="default" w:ascii="Times New Roman" w:hAnsi="Times New Roman" w:cs="Times New Roman"/>
          <w:color w:val="auto"/>
          <w:highlight w:val="none"/>
          <w:u w:val="none"/>
        </w:rPr>
        <w:t>城市市容和环境卫生管理条例</w:t>
      </w:r>
      <w:r>
        <w:rPr>
          <w:rFonts w:hint="eastAsia" w:ascii="Times New Roman" w:hAnsi="Times New Roman" w:cs="Times New Roman"/>
          <w:color w:val="auto"/>
          <w:highlight w:val="none"/>
          <w:u w:val="none"/>
          <w:lang w:val="en-US" w:eastAsia="zh-CN"/>
        </w:rPr>
        <w:t>&gt;</w:t>
      </w:r>
      <w:r>
        <w:rPr>
          <w:rFonts w:hint="default" w:ascii="Times New Roman" w:hAnsi="Times New Roman" w:cs="Times New Roman"/>
          <w:color w:val="auto"/>
          <w:highlight w:val="none"/>
          <w:u w:val="none"/>
        </w:rPr>
        <w:t>行政处罚办法》</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新疆维吾尔自治区实施</w:t>
      </w:r>
      <w:r>
        <w:rPr>
          <w:rFonts w:hint="eastAsia" w:ascii="Times New Roman" w:hAnsi="Times New Roman" w:cs="Times New Roman"/>
          <w:color w:val="auto"/>
          <w:highlight w:val="none"/>
          <w:u w:val="none"/>
          <w:lang w:val="en-US" w:eastAsia="zh-CN"/>
        </w:rPr>
        <w:t>&lt;</w:t>
      </w:r>
      <w:r>
        <w:rPr>
          <w:rFonts w:hint="default" w:ascii="Times New Roman" w:hAnsi="Times New Roman" w:cs="Times New Roman"/>
          <w:color w:val="auto"/>
          <w:highlight w:val="none"/>
          <w:u w:val="none"/>
        </w:rPr>
        <w:t>城市绿化条例</w:t>
      </w:r>
      <w:r>
        <w:rPr>
          <w:rFonts w:hint="eastAsia" w:ascii="Times New Roman" w:hAnsi="Times New Roman" w:cs="Times New Roman"/>
          <w:color w:val="auto"/>
          <w:highlight w:val="none"/>
          <w:u w:val="none"/>
          <w:lang w:val="en-US" w:eastAsia="zh-CN"/>
        </w:rPr>
        <w:t>&gt;</w:t>
      </w:r>
      <w:r>
        <w:rPr>
          <w:rFonts w:hint="default" w:ascii="Times New Roman" w:hAnsi="Times New Roman" w:cs="Times New Roman"/>
          <w:color w:val="auto"/>
          <w:highlight w:val="none"/>
          <w:u w:val="none"/>
        </w:rPr>
        <w:t>办法</w:t>
      </w:r>
      <w:r>
        <w:rPr>
          <w:rFonts w:hint="eastAsia" w:ascii="Times New Roman" w:hAnsi="Times New Roman" w:cs="Times New Roman"/>
          <w:color w:val="auto"/>
          <w:highlight w:val="none"/>
          <w:u w:val="none"/>
          <w:lang w:eastAsia="zh-CN"/>
        </w:rPr>
        <w:t>》《新疆维吾尔自治区城镇生活垃圾管理条例》《</w:t>
      </w:r>
      <w:r>
        <w:rPr>
          <w:rFonts w:hint="eastAsia" w:ascii="Times New Roman" w:hAnsi="Times New Roman" w:cs="Times New Roman"/>
          <w:color w:val="auto"/>
          <w:highlight w:val="none"/>
          <w:u w:val="none"/>
          <w:lang w:val="en-US" w:eastAsia="zh-CN"/>
        </w:rPr>
        <w:t>新疆生产建设兵团城市建筑垃圾管理办法（试行）</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rPr>
        <w:t>等有关法律法规和规章</w:t>
      </w:r>
      <w:r>
        <w:rPr>
          <w:rFonts w:hint="eastAsia" w:ascii="Times New Roman" w:hAnsi="Times New Roman" w:cs="Times New Roman"/>
          <w:color w:val="auto"/>
          <w:highlight w:val="none"/>
          <w:u w:val="none"/>
          <w:lang w:val="en-US" w:eastAsia="zh-CN"/>
        </w:rPr>
        <w:t>制度</w:t>
      </w:r>
      <w:r>
        <w:rPr>
          <w:rFonts w:hint="default" w:ascii="Times New Roman" w:hAnsi="Times New Roman" w:cs="Times New Roman"/>
          <w:color w:val="auto"/>
          <w:highlight w:val="none"/>
          <w:u w:val="none"/>
        </w:rPr>
        <w:t>，结合新星市实际，制定本办法。</w:t>
      </w:r>
    </w:p>
    <w:p w14:paraId="6B2AEBEC">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第二条</w:t>
      </w:r>
      <w:r>
        <w:rPr>
          <w:rFonts w:hint="default" w:ascii="Times New Roman" w:hAnsi="Times New Roman" w:cs="Times New Roman"/>
          <w:color w:val="auto"/>
          <w:u w:val="none"/>
        </w:rPr>
        <w:t xml:space="preserve"> 新星市建成区及团场（镇）中心区域（以下简称“城市综合管理区”），适用本办法。</w:t>
      </w:r>
    </w:p>
    <w:p w14:paraId="0173A114">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第三条</w:t>
      </w:r>
      <w:r>
        <w:rPr>
          <w:rFonts w:hint="default" w:ascii="Times New Roman" w:hAnsi="Times New Roman" w:cs="Times New Roman"/>
          <w:color w:val="auto"/>
          <w:u w:val="none"/>
        </w:rPr>
        <w:t xml:space="preserve"> 城市综合管理职责实施范围为</w:t>
      </w:r>
      <w:r>
        <w:rPr>
          <w:rFonts w:hint="default" w:ascii="Times New Roman" w:hAnsi="Times New Roman" w:cs="Times New Roman"/>
          <w:color w:val="auto"/>
          <w:sz w:val="30"/>
          <w:szCs w:val="30"/>
          <w:u w:val="none"/>
        </w:rPr>
        <w:t>市政公用设施运行管理、</w:t>
      </w:r>
      <w:r>
        <w:rPr>
          <w:rFonts w:hint="default" w:ascii="Times New Roman" w:hAnsi="Times New Roman" w:cs="Times New Roman"/>
          <w:color w:val="auto"/>
          <w:u w:val="none"/>
        </w:rPr>
        <w:t>市容环境卫生管理、园林绿化建设维护管理方面，以及在上述范围以外，与城市管理密切相关的公共空间秩序管理、违法建设治理、环境保护管理、交通管理、应急管理等方面纳入城市综合管理职责的工作</w:t>
      </w:r>
      <w:r>
        <w:rPr>
          <w:rFonts w:hint="eastAsia" w:ascii="Times New Roman" w:hAnsi="Times New Roman" w:cs="Times New Roman"/>
          <w:color w:val="auto"/>
          <w:u w:val="none"/>
          <w:lang w:val="en-US" w:eastAsia="zh-CN"/>
        </w:rPr>
        <w:t>范畴</w:t>
      </w:r>
      <w:r>
        <w:rPr>
          <w:rFonts w:hint="default" w:ascii="Times New Roman" w:hAnsi="Times New Roman" w:cs="Times New Roman"/>
          <w:color w:val="auto"/>
          <w:u w:val="none"/>
        </w:rPr>
        <w:t>。</w:t>
      </w:r>
    </w:p>
    <w:p w14:paraId="1A4BC35D">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第四条</w:t>
      </w:r>
      <w:r>
        <w:rPr>
          <w:rFonts w:hint="default" w:ascii="Times New Roman" w:hAnsi="Times New Roman" w:cs="Times New Roman"/>
          <w:color w:val="auto"/>
          <w:u w:val="none"/>
        </w:rPr>
        <w:t xml:space="preserve"> 城市综合管理坚持</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统一指挥、统筹协调，坚持属地管理、条抓块保，坚持以人为本、共治共享，坚持依法治理、源头把控原则</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w:t>
      </w:r>
    </w:p>
    <w:p w14:paraId="17907752">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第五条</w:t>
      </w:r>
      <w:r>
        <w:rPr>
          <w:rFonts w:hint="default" w:ascii="Times New Roman" w:hAnsi="Times New Roman" w:cs="Times New Roman"/>
          <w:color w:val="auto"/>
          <w:u w:val="none"/>
        </w:rPr>
        <w:t xml:space="preserve"> 新星市城市管理工作由师市统一领导，实行分级管理、归口负责。</w:t>
      </w:r>
    </w:p>
    <w:p w14:paraId="748C2BD9">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住房和城乡建设局（城市管理局）负责辖区内城市综合管理工作的指导、协调、监督、考核工作；负责制定城市管理分类分级管理的标准；负责组织重大专项执法行动；负责</w:t>
      </w:r>
      <w:r>
        <w:rPr>
          <w:rFonts w:hint="eastAsia" w:ascii="Times New Roman" w:hAnsi="Times New Roman" w:cs="Times New Roman"/>
          <w:color w:val="auto"/>
          <w:u w:val="none"/>
          <w:lang w:val="en-US" w:eastAsia="zh-CN"/>
        </w:rPr>
        <w:t>新星市中心城区城市综合管理工作</w:t>
      </w:r>
      <w:r>
        <w:rPr>
          <w:rFonts w:hint="default" w:ascii="Times New Roman" w:hAnsi="Times New Roman" w:cs="Times New Roman"/>
          <w:color w:val="auto"/>
          <w:u w:val="none"/>
        </w:rPr>
        <w:t>。</w:t>
      </w:r>
    </w:p>
    <w:p w14:paraId="52AB40BF">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各团场（镇）、大营房城管委对本辖区内城市综合管理工作履行主体责任。负责组织落实辖区内城市综合管理具体工作；负责对本级执法力量和下沉执法力量实行统一管理，为城市综合管理工作提供执法保障；负责指导、督促社区、连队及相关单位参与城市综合管理工作。</w:t>
      </w:r>
    </w:p>
    <w:p w14:paraId="7BDE16B8">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公安、自然资源和规划、生态环境、交通运输、水利、文化旅游</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卫生健康</w:t>
      </w:r>
      <w:r>
        <w:rPr>
          <w:rFonts w:hint="default" w:ascii="Times New Roman" w:hAnsi="Times New Roman" w:cs="Times New Roman"/>
          <w:color w:val="auto"/>
          <w:u w:val="none"/>
        </w:rPr>
        <w:t>、市场监督管理等相关行政主管部门应当按照各自职责共同做好城市综合管理工作。</w:t>
      </w:r>
    </w:p>
    <w:p w14:paraId="1E9945CD">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燃气、供排水、供热、污水处理、园林环卫、供电、邮政、通信和公共交通等单位应当在各自经营服务范围内提供公共服务，配合做好城市综合管理工作。</w:t>
      </w:r>
    </w:p>
    <w:p w14:paraId="60E42994">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第六条</w:t>
      </w:r>
      <w:r>
        <w:rPr>
          <w:rFonts w:hint="default" w:ascii="Times New Roman" w:hAnsi="Times New Roman" w:cs="Times New Roman"/>
          <w:color w:val="auto"/>
          <w:u w:val="none"/>
        </w:rPr>
        <w:t xml:space="preserve"> 师市将城市综合管理区城市运行保障经费和各级履行城市综合管理职责所需经费纳入同级财政预算，将城市综合管理纳入年度考核内容。</w:t>
      </w:r>
    </w:p>
    <w:p w14:paraId="7CC68FB2">
      <w:pPr>
        <w:jc w:val="center"/>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第二章 市容环境卫生</w:t>
      </w:r>
    </w:p>
    <w:p w14:paraId="6A2E96E6">
      <w:pPr>
        <w:ind w:firstLine="643" w:firstLineChars="200"/>
        <w:jc w:val="both"/>
        <w:rPr>
          <w:rFonts w:hint="default" w:ascii="Times New Roman" w:hAnsi="Times New Roman" w:cs="Times New Roman"/>
          <w:color w:val="auto"/>
          <w:u w:val="none"/>
        </w:rPr>
      </w:pPr>
      <w:r>
        <w:rPr>
          <w:rFonts w:hint="default" w:ascii="Times New Roman" w:hAnsi="Times New Roman" w:cs="Times New Roman"/>
          <w:b/>
          <w:bCs/>
          <w:color w:val="auto"/>
          <w:u w:val="none"/>
        </w:rPr>
        <w:t>第七条</w:t>
      </w:r>
      <w:r>
        <w:rPr>
          <w:rFonts w:hint="default" w:ascii="Times New Roman" w:hAnsi="Times New Roman" w:cs="Times New Roman"/>
          <w:color w:val="auto"/>
          <w:u w:val="none"/>
        </w:rPr>
        <w:t xml:space="preserve"> 城市综合管理区内市容和环境卫生管理在</w:t>
      </w:r>
      <w:r>
        <w:rPr>
          <w:rFonts w:hint="default"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团场（镇）、大营房城管委的指挥下，实行责任区制度。</w:t>
      </w:r>
    </w:p>
    <w:p w14:paraId="3DA4A81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市容环境卫生责任区是指有关单位、个人所有、使用、管理的建（构）筑物、设施、场所及其一定范围内的区域，包括建（构）筑物临街立面、橱窗、门前人行道以及建（构）筑物墙基至路沿石之间范围内的区域。</w:t>
      </w:r>
    </w:p>
    <w:p w14:paraId="3EFE8D60">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第八条</w:t>
      </w:r>
      <w:r>
        <w:rPr>
          <w:rFonts w:hint="default" w:ascii="Times New Roman" w:hAnsi="Times New Roman" w:cs="Times New Roman"/>
          <w:color w:val="auto"/>
          <w:u w:val="none"/>
        </w:rPr>
        <w:t xml:space="preserve"> </w:t>
      </w:r>
      <w:r>
        <w:rPr>
          <w:rFonts w:hint="default" w:ascii="Times New Roman" w:hAnsi="Times New Roman" w:cs="Times New Roman"/>
          <w:color w:val="000000" w:themeColor="text1"/>
          <w:u w:val="none"/>
          <w:lang w:val="en-US" w:eastAsia="zh-CN"/>
          <w14:textFill>
            <w14:solidFill>
              <w14:schemeClr w14:val="tx1"/>
            </w14:solidFill>
          </w14:textFill>
        </w:rPr>
        <w:t>新星市、</w:t>
      </w:r>
      <w:r>
        <w:rPr>
          <w:rFonts w:hint="default" w:ascii="Times New Roman" w:hAnsi="Times New Roman" w:cs="Times New Roman"/>
          <w:color w:val="000000" w:themeColor="text1"/>
          <w:u w:val="none"/>
          <w14:textFill>
            <w14:solidFill>
              <w14:schemeClr w14:val="tx1"/>
            </w14:solidFill>
          </w14:textFill>
        </w:rPr>
        <w:t>团场（镇）、</w:t>
      </w:r>
      <w:r>
        <w:rPr>
          <w:rFonts w:hint="default" w:ascii="Times New Roman" w:hAnsi="Times New Roman" w:cs="Times New Roman"/>
          <w:color w:val="auto"/>
          <w:u w:val="none"/>
        </w:rPr>
        <w:t>大营房城管委应当合理划分市容环境卫生责任区域，明确责任人、责任事项和监管单位等内容，并指导、督促相关单位、个人做好市容环境卫生责任区工作，保障市容市貌美观、环境卫生整洁。</w:t>
      </w:r>
    </w:p>
    <w:p w14:paraId="7A71E128">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市容环境卫生责任区的责任人按下列要求确定：</w:t>
      </w:r>
    </w:p>
    <w:p w14:paraId="3FA5CAAB">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（一）已纳入物业管理范围的区域，物业服务单位为市容环境卫生责任区（门前</w:t>
      </w:r>
      <w:r>
        <w:rPr>
          <w:rFonts w:hint="default" w:ascii="Times New Roman" w:hAnsi="Times New Roman" w:cs="Times New Roman"/>
          <w:color w:val="auto"/>
          <w:u w:val="none"/>
          <w:lang w:val="en-US" w:eastAsia="zh-CN"/>
        </w:rPr>
        <w:t>五</w:t>
      </w:r>
      <w:r>
        <w:rPr>
          <w:rFonts w:hint="default" w:ascii="Times New Roman" w:hAnsi="Times New Roman" w:cs="Times New Roman"/>
          <w:color w:val="auto"/>
          <w:u w:val="none"/>
        </w:rPr>
        <w:t>包）管理责任人；未纳入物业管理范围的区域，业主或者业主委员会为管理责任人；</w:t>
      </w:r>
    </w:p>
    <w:p w14:paraId="22DF8C71">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（二）自行管理的办公区域、生产经营场所等范围，相应单位或者个人为管理责任人；</w:t>
      </w:r>
    </w:p>
    <w:p w14:paraId="315894DA">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（三）</w:t>
      </w:r>
      <w:r>
        <w:rPr>
          <w:rFonts w:hint="default" w:ascii="Times New Roman" w:hAnsi="Times New Roman" w:cs="Times New Roman"/>
          <w:color w:val="auto"/>
          <w:u w:val="none"/>
          <w:lang w:val="en-US" w:eastAsia="zh-CN"/>
        </w:rPr>
        <w:t>沿街商铺、</w:t>
      </w:r>
      <w:r>
        <w:rPr>
          <w:rFonts w:hint="default" w:ascii="Times New Roman" w:hAnsi="Times New Roman" w:cs="Times New Roman"/>
          <w:color w:val="auto"/>
          <w:u w:val="none"/>
        </w:rPr>
        <w:t>娱乐、商场、集贸市场、展览展销等经营场所，经营管理单位为管理责任人；</w:t>
      </w:r>
    </w:p>
    <w:p w14:paraId="0878B11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（四）车站、公交场站、文化体育场所、公园、旅游景（区）点等公共场所，管理单位为管理责任人；</w:t>
      </w:r>
    </w:p>
    <w:p w14:paraId="40E8FD58">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（五）建设工程施工现场，建设单位为管理责任人。</w:t>
      </w:r>
    </w:p>
    <w:p w14:paraId="139BF6F1">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前款规定以外的其他城市道路、人行天桥、地下通道等公共场所及区域，</w:t>
      </w:r>
      <w:r>
        <w:rPr>
          <w:rFonts w:hint="eastAsia" w:ascii="Times New Roman" w:hAnsi="Times New Roman" w:cs="Times New Roman"/>
          <w:color w:val="auto"/>
          <w:u w:val="none"/>
          <w:lang w:val="en-US" w:eastAsia="zh-CN"/>
        </w:rPr>
        <w:t>新星市、所属</w:t>
      </w:r>
      <w:r>
        <w:rPr>
          <w:rFonts w:hint="default" w:ascii="Times New Roman" w:hAnsi="Times New Roman" w:cs="Times New Roman"/>
          <w:color w:val="auto"/>
          <w:u w:val="none"/>
        </w:rPr>
        <w:t>团场（镇）、大营房城管委相关部门为管理责任人。</w:t>
      </w:r>
    </w:p>
    <w:p w14:paraId="373CAB01">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第九条</w:t>
      </w:r>
      <w:r>
        <w:rPr>
          <w:rFonts w:hint="default" w:ascii="Times New Roman" w:hAnsi="Times New Roman" w:cs="Times New Roman"/>
          <w:color w:val="auto"/>
          <w:u w:val="none"/>
        </w:rPr>
        <w:t xml:space="preserve"> 责任人在市容环境卫生责任区内应当履行以下责任（以下简称</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门前</w:t>
      </w:r>
      <w:r>
        <w:rPr>
          <w:rFonts w:hint="default" w:ascii="Times New Roman" w:hAnsi="Times New Roman" w:cs="Times New Roman"/>
          <w:color w:val="auto"/>
          <w:u w:val="none"/>
          <w:lang w:val="en-US" w:eastAsia="zh-CN"/>
        </w:rPr>
        <w:t>五</w:t>
      </w:r>
      <w:r>
        <w:rPr>
          <w:rFonts w:hint="default" w:ascii="Times New Roman" w:hAnsi="Times New Roman" w:cs="Times New Roman"/>
          <w:color w:val="auto"/>
          <w:u w:val="none"/>
        </w:rPr>
        <w:t>包</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责任）：</w:t>
      </w:r>
    </w:p>
    <w:p w14:paraId="368B6EB4">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（一）包卫生清洁</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负责保持责任区内环境卫生清洁</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按规定自设垃圾收集容器并保持外观清洁，按照生活垃圾分类标准进行投放，产生的生活垃圾要定点投放，做到门前无积水、无污渍、无杂物，按规定时限要求清除积水积雪积冰；</w:t>
      </w:r>
    </w:p>
    <w:p w14:paraId="512BA37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（二）包门前市容</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保持自有建筑立面整洁，门店牌匾广告设置符合规定要求</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无乱涂乱刻、乱贴乱画等现象；</w:t>
      </w:r>
    </w:p>
    <w:p w14:paraId="15D7F31E">
      <w:pPr>
        <w:ind w:firstLine="645"/>
        <w:jc w:val="both"/>
        <w:rPr>
          <w:rFonts w:hint="default" w:ascii="Times New Roman" w:hAnsi="Times New Roman" w:eastAsia="方正仿宋简体" w:cs="Times New Roman"/>
          <w:color w:val="auto"/>
          <w:u w:val="none"/>
          <w:lang w:eastAsia="zh-CN"/>
        </w:rPr>
      </w:pPr>
      <w:r>
        <w:rPr>
          <w:rFonts w:hint="default" w:ascii="Times New Roman" w:hAnsi="Times New Roman" w:cs="Times New Roman"/>
          <w:color w:val="auto"/>
          <w:u w:val="none"/>
        </w:rPr>
        <w:t>（三）包秩序</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无占道经营、占道加工、占道修配，无违规散发广告、传单，无从事未经许可的宣传活动现象</w:t>
      </w:r>
      <w:r>
        <w:rPr>
          <w:rFonts w:hint="default" w:ascii="Times New Roman" w:hAnsi="Times New Roman" w:cs="Times New Roman"/>
          <w:color w:val="auto"/>
          <w:u w:val="none"/>
          <w:lang w:eastAsia="zh-CN"/>
        </w:rPr>
        <w:t>；</w:t>
      </w:r>
    </w:p>
    <w:p w14:paraId="72A37087">
      <w:pPr>
        <w:ind w:firstLine="645"/>
        <w:jc w:val="both"/>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四</w:t>
      </w:r>
      <w:r>
        <w:rPr>
          <w:rFonts w:hint="default" w:ascii="Times New Roman" w:hAnsi="Times New Roman" w:cs="Times New Roman"/>
          <w:color w:val="auto"/>
          <w:u w:val="none"/>
          <w:lang w:eastAsia="zh-CN"/>
        </w:rPr>
        <w:t>）包绿化完好：无占用绿化堆放杂物、依树搭棚等乱占、破坏绿地现象，无向绿地倾倒垃圾、积雪、泼污水等现象；</w:t>
      </w:r>
    </w:p>
    <w:p w14:paraId="358F3DB4">
      <w:pPr>
        <w:ind w:firstLine="645"/>
        <w:jc w:val="both"/>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五</w:t>
      </w:r>
      <w:r>
        <w:rPr>
          <w:rFonts w:hint="default" w:ascii="Times New Roman" w:hAnsi="Times New Roman" w:cs="Times New Roman"/>
          <w:color w:val="auto"/>
          <w:u w:val="none"/>
          <w:lang w:eastAsia="zh-CN"/>
        </w:rPr>
        <w:t>）包设施管护：无擅自挖掘道路，无毁坏、擅自改动或迁移市政设施、夜景照明设施、环卫设施、绿化设施等市政公用设施的行为</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lang w:eastAsia="zh-CN"/>
        </w:rPr>
        <w:t>。</w:t>
      </w:r>
    </w:p>
    <w:p w14:paraId="7EE74450">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市容环境卫生责任区的责任人应当做好责任区内的市容环境卫生工作，对责任区内有损市容环境卫生的行为及时进行制止、举报。</w:t>
      </w:r>
    </w:p>
    <w:p w14:paraId="4E68CE08">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第十条</w:t>
      </w:r>
      <w:r>
        <w:rPr>
          <w:rFonts w:hint="default" w:ascii="Times New Roman" w:hAnsi="Times New Roman" w:cs="Times New Roman"/>
          <w:color w:val="auto"/>
          <w:u w:val="none"/>
        </w:rPr>
        <w:t xml:space="preserve"> 市容环境卫生责任区的责任人应当与</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团场（镇）、大营房城管委签订市容环境卫生责任区的责任书，并接受</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团场（镇）、大营房城管委相关部门对</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门前</w:t>
      </w:r>
      <w:r>
        <w:rPr>
          <w:rFonts w:hint="default" w:ascii="Times New Roman" w:hAnsi="Times New Roman" w:cs="Times New Roman"/>
          <w:color w:val="auto"/>
          <w:u w:val="none"/>
          <w:lang w:val="en-US" w:eastAsia="zh-CN"/>
        </w:rPr>
        <w:t>五</w:t>
      </w:r>
      <w:r>
        <w:rPr>
          <w:rFonts w:hint="default" w:ascii="Times New Roman" w:hAnsi="Times New Roman" w:cs="Times New Roman"/>
          <w:color w:val="auto"/>
          <w:u w:val="none"/>
        </w:rPr>
        <w:t>包</w:t>
      </w:r>
      <w:r>
        <w:rPr>
          <w:rFonts w:hint="eastAsia" w:ascii="Times New Roman" w:hAnsi="Times New Roman" w:cs="Times New Roman"/>
          <w:color w:val="auto"/>
          <w:u w:val="none"/>
          <w:lang w:eastAsia="zh-CN"/>
        </w:rPr>
        <w:t>”</w:t>
      </w:r>
      <w:r>
        <w:rPr>
          <w:rFonts w:hint="default" w:ascii="Times New Roman" w:hAnsi="Times New Roman" w:cs="Times New Roman"/>
          <w:color w:val="auto"/>
          <w:u w:val="none"/>
        </w:rPr>
        <w:t>责任履行情况的监督检查。</w:t>
      </w:r>
    </w:p>
    <w:p w14:paraId="1796A5BB">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第十一条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住房和城乡建设局（城市管理局）</w:t>
      </w:r>
      <w:r>
        <w:rPr>
          <w:rFonts w:hint="eastAsia" w:ascii="Times New Roman" w:hAnsi="Times New Roman" w:cs="Times New Roman"/>
          <w:color w:val="auto"/>
          <w:u w:val="none"/>
          <w:lang w:val="en-US" w:eastAsia="zh-CN"/>
        </w:rPr>
        <w:t>应当会同</w:t>
      </w:r>
      <w:r>
        <w:rPr>
          <w:rFonts w:hint="default" w:ascii="Times New Roman" w:hAnsi="Times New Roman" w:cs="Times New Roman"/>
          <w:color w:val="auto"/>
          <w:u w:val="none"/>
        </w:rPr>
        <w:t>团场（镇）、大营房城管委根据功能区域分类、环境管理分级的实际需要，创新城市治理方式，优化营商服务环境，按不同的区域类别提出不同的管理要求。</w:t>
      </w:r>
    </w:p>
    <w:p w14:paraId="6D3D55C0">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第十二条</w:t>
      </w:r>
      <w:r>
        <w:rPr>
          <w:rFonts w:hint="default" w:ascii="Times New Roman" w:hAnsi="Times New Roman" w:cs="Times New Roman"/>
          <w:color w:val="auto"/>
          <w:u w:val="none"/>
        </w:rPr>
        <w:t xml:space="preserve"> 城市临街建（构）筑物的外形外观、色调风格以及附属设施（含防盗网、遮阳篷、空调外机等）应当符合城市规划和城市容貌标准。建（构）筑物的所有人和使用人应当保持建（构）筑物外立面、屋顶及其附属设施的安全整洁，定期进行维护和保洁。</w:t>
      </w:r>
    </w:p>
    <w:p w14:paraId="1528C5D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市政公共设施的安全整洁工作由其产权单位或者管理单位负责组织实施。产权不明或者由政府代管的建（构）筑物外立面的安全整洁工作按照属地原则，由</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所在地团场（镇）、大营房城管委负责组织实施。</w:t>
      </w:r>
    </w:p>
    <w:p w14:paraId="5753A522">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第十三条</w:t>
      </w:r>
      <w:r>
        <w:rPr>
          <w:rFonts w:hint="default" w:ascii="Times New Roman" w:hAnsi="Times New Roman" w:cs="Times New Roman"/>
          <w:color w:val="auto"/>
          <w:u w:val="none"/>
        </w:rPr>
        <w:t xml:space="preserve"> 在城市综合管理区内设置的户外广告设施，应当符合相关专项规划、技术规范和城市容貌标准的要求。户外广告设施的所有人和经营人应当确保户外广告设施的安全、美观。</w:t>
      </w:r>
    </w:p>
    <w:p w14:paraId="049E7A2A">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户外广告设施的所有权人和经营人应当定期维护、维修、清理户外广告设施；按规定的期限将户外广告设施的安全检测报告报送许可建设的城市管理部门。</w:t>
      </w:r>
    </w:p>
    <w:p w14:paraId="311A54E9">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第十四条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团场（镇）、大营房城管委应当根据便民原则合理设置自由市场、服务网点等临时经营场所，并规定流动商贩经营区域和经营时段。</w:t>
      </w:r>
    </w:p>
    <w:p w14:paraId="0D03D88C">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自由市场、服务网点等临时经营场所应当指定管理责任人维护经营场所及周边的市容环境卫生，并向社会公布。</w:t>
      </w:r>
    </w:p>
    <w:p w14:paraId="403B9015">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第十五条</w:t>
      </w:r>
      <w:r>
        <w:rPr>
          <w:rFonts w:hint="default" w:ascii="Times New Roman" w:hAnsi="Times New Roman" w:cs="Times New Roman"/>
          <w:color w:val="auto"/>
          <w:u w:val="none"/>
        </w:rPr>
        <w:t xml:space="preserve"> 流动商贩经营应当遵守以下规定：</w:t>
      </w:r>
    </w:p>
    <w:p w14:paraId="626DEB3E">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（一）按照经营范围、经营方式，在指定区域经营；</w:t>
      </w:r>
    </w:p>
    <w:p w14:paraId="681AD082">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（二）保持市场通道畅通、环境整洁、设施完好；</w:t>
      </w:r>
    </w:p>
    <w:p w14:paraId="663E451F">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（三）安全使用清洁能源，按照要求处理废弃物；</w:t>
      </w:r>
    </w:p>
    <w:p w14:paraId="421F5B20">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（四）遵守市场设置公示的其他要求。</w:t>
      </w:r>
    </w:p>
    <w:p w14:paraId="68E8C37C">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第十六条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应当加强城市生活垃圾分类管理，遵循政府推动、全民参与、城乡统筹、因地制宜、稳步推进的原则，按照城市生活垃圾的组成、利用价值、环境影响以及不同处理方式的要求，实行分类投放、分类收集、分类运输、分类处置，逐步提高城市生活垃圾减量化、资源化、无害化水平。</w:t>
      </w:r>
    </w:p>
    <w:p w14:paraId="0E2C7041">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单位和个人应当遵守生活垃圾分类与减量的规定，履行生活垃圾产生者的责任，减少生活垃圾产生，分类将生活垃圾投入指定的垃圾收集容器。</w:t>
      </w:r>
    </w:p>
    <w:p w14:paraId="2D6BA0F8">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第十七条</w:t>
      </w:r>
      <w:r>
        <w:rPr>
          <w:rFonts w:hint="default" w:ascii="Times New Roman" w:hAnsi="Times New Roman" w:cs="Times New Roman"/>
          <w:color w:val="auto"/>
          <w:u w:val="none"/>
        </w:rPr>
        <w:t xml:space="preserve"> 从事各类开发建设的单位，车站、公园、商店等公共设施、场所以及现有住宅区、公共建筑、公共场所等的经营管理单位，应当按照城市生活垃圾治理规划和环境卫生设施的设置标准配套建设、改造或者设置城市生活垃圾收集设施。</w:t>
      </w:r>
    </w:p>
    <w:p w14:paraId="33A2790C">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第十八条</w:t>
      </w:r>
      <w:r>
        <w:rPr>
          <w:rFonts w:hint="default" w:ascii="Times New Roman" w:hAnsi="Times New Roman" w:cs="Times New Roman"/>
          <w:color w:val="auto"/>
          <w:u w:val="none"/>
        </w:rPr>
        <w:t xml:space="preserve">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14:paraId="7EEE79B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从事处置城市建筑垃圾的单位，应当取得城市建筑垃圾处置核准后，方可处置。未取得城市建筑垃圾处置核准，不得从事城市建筑垃圾处置活动。施工单位不得将城市建筑垃圾交给未经核准从事处置城市建筑垃圾的单位运输、处置。</w:t>
      </w:r>
    </w:p>
    <w:p w14:paraId="2C650AFE">
      <w:pPr>
        <w:ind w:firstLine="645"/>
        <w:jc w:val="both"/>
        <w:rPr>
          <w:rFonts w:hint="default" w:ascii="Times New Roman" w:hAnsi="Times New Roman" w:cs="Times New Roman"/>
          <w:color w:val="auto"/>
          <w:u w:val="none"/>
        </w:rPr>
      </w:pP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危险废物（含医疗废物）</w:t>
      </w:r>
      <w:r>
        <w:rPr>
          <w:rFonts w:hint="eastAsia" w:ascii="Times New Roman" w:hAnsi="Times New Roman" w:cs="Times New Roman"/>
          <w:color w:val="auto"/>
          <w:u w:val="none"/>
          <w:lang w:val="en-US" w:eastAsia="zh-CN"/>
        </w:rPr>
        <w:t>”</w:t>
      </w:r>
      <w:r>
        <w:rPr>
          <w:rFonts w:hint="default" w:ascii="Times New Roman" w:hAnsi="Times New Roman" w:cs="Times New Roman"/>
          <w:color w:val="auto"/>
          <w:u w:val="none"/>
          <w:lang w:val="en-US" w:eastAsia="zh-CN"/>
        </w:rPr>
        <w:t>、电子废物、放射性废物等需要特殊处理的垃圾，按照有关法律法规、规章的规定处理</w:t>
      </w:r>
      <w:r>
        <w:rPr>
          <w:rFonts w:hint="default" w:ascii="Times New Roman" w:hAnsi="Times New Roman" w:cs="Times New Roman"/>
          <w:color w:val="auto"/>
          <w:u w:val="none"/>
        </w:rPr>
        <w:t>。</w:t>
      </w:r>
    </w:p>
    <w:p w14:paraId="0BB012AF">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第十九条</w:t>
      </w:r>
      <w:r>
        <w:rPr>
          <w:rFonts w:hint="default" w:ascii="Times New Roman" w:hAnsi="Times New Roman" w:cs="Times New Roman"/>
          <w:color w:val="auto"/>
          <w:u w:val="none"/>
        </w:rPr>
        <w:t xml:space="preserve"> 垃圾运输企业应当使用专业密闭环保运输车辆。参与城市垃圾运输的车辆应当按照要求喷涂车辆标志、安装行车记录仪等设施设备。</w:t>
      </w:r>
    </w:p>
    <w:p w14:paraId="279975B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垃圾运输企业的车辆应按照垃圾运输准运证上指定的运输路线和时间运行，在指定地点储存、处置或利用，不得丢弃、遗撒垃圾。</w:t>
      </w:r>
    </w:p>
    <w:p w14:paraId="32A5B5C5">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u w:val="none"/>
        </w:rPr>
        <w:t>第二十条</w:t>
      </w:r>
      <w:r>
        <w:rPr>
          <w:rFonts w:hint="default" w:ascii="Times New Roman" w:hAnsi="Times New Roman" w:cs="Times New Roman"/>
          <w:color w:val="auto"/>
          <w:u w:val="none"/>
        </w:rPr>
        <w:t xml:space="preserve"> 餐厨垃圾的产生、收集、运输、处理单位应当建立相应的台账，真实、完整记录餐厨垃圾来源、数量以及处置方法、产品流向、运行数据等情况。</w:t>
      </w:r>
    </w:p>
    <w:p w14:paraId="62A25799">
      <w:pPr>
        <w:ind w:firstLine="645"/>
        <w:jc w:val="both"/>
        <w:rPr>
          <w:rFonts w:hint="default" w:ascii="Times New Roman" w:hAnsi="Times New Roman" w:cs="Times New Roman"/>
          <w:color w:val="auto"/>
          <w:highlight w:val="none"/>
          <w:u w:val="none"/>
        </w:rPr>
      </w:pPr>
      <w:r>
        <w:rPr>
          <w:rFonts w:hint="default" w:ascii="Times New Roman" w:hAnsi="Times New Roman" w:cs="Times New Roman"/>
          <w:b/>
          <w:bCs/>
          <w:color w:val="auto"/>
          <w:u w:val="none"/>
        </w:rPr>
        <w:t>第二十一条</w:t>
      </w:r>
      <w:r>
        <w:rPr>
          <w:rFonts w:hint="default" w:ascii="Times New Roman" w:hAnsi="Times New Roman" w:cs="Times New Roman"/>
          <w:color w:val="auto"/>
          <w:u w:val="none"/>
        </w:rPr>
        <w:t xml:space="preserve"> 建筑垃圾管理和处置利用是指按照减量化、资源化、无害化和谁产生、谁承担处置责任的原则，对新建、改建、扩建和拆除各类建（构）筑物、市政基础设施以及房屋装饰装修所产生的建筑垃圾进行类别区分后，根据垃圾性质和资源化利用处置方式进行分</w:t>
      </w:r>
      <w:r>
        <w:rPr>
          <w:rFonts w:hint="default" w:ascii="Times New Roman" w:hAnsi="Times New Roman" w:cs="Times New Roman"/>
          <w:color w:val="auto"/>
          <w:highlight w:val="none"/>
          <w:u w:val="none"/>
        </w:rPr>
        <w:t>类收集、堆放、运输、处置。</w:t>
      </w:r>
    </w:p>
    <w:p w14:paraId="08DD31DF">
      <w:pPr>
        <w:ind w:firstLine="645"/>
        <w:jc w:val="both"/>
        <w:rPr>
          <w:rFonts w:hint="default" w:ascii="Times New Roman" w:hAnsi="Times New Roman" w:cs="Times New Roman"/>
          <w:color w:val="auto"/>
          <w:highlight w:val="none"/>
          <w:u w:val="none"/>
        </w:rPr>
      </w:pPr>
      <w:r>
        <w:rPr>
          <w:rFonts w:hint="default" w:ascii="Times New Roman" w:hAnsi="Times New Roman" w:cs="Times New Roman"/>
          <w:b/>
          <w:bCs/>
          <w:color w:val="auto"/>
          <w:highlight w:val="none"/>
          <w:u w:val="none"/>
        </w:rPr>
        <w:t>第二十二条</w:t>
      </w:r>
      <w:r>
        <w:rPr>
          <w:rFonts w:hint="default" w:ascii="Times New Roman" w:hAnsi="Times New Roman" w:cs="Times New Roman"/>
          <w:color w:val="auto"/>
          <w:highlight w:val="none"/>
          <w:u w:val="none"/>
        </w:rPr>
        <w:t xml:space="preserve"> 建设工程项目的建设单位应当在施工合同中明确施工总承包单位或专业承包单位为施工现场的建筑垃圾管理单位。建筑垃圾管理单位应当编制建筑垃圾处置方案，明确建筑垃圾管理的具体要求和相关措施。施工合同中没有明确的，建设单位为施工现场的建筑垃圾管理单位。</w:t>
      </w:r>
    </w:p>
    <w:p w14:paraId="2BF6C1F0">
      <w:pPr>
        <w:ind w:firstLine="645"/>
        <w:jc w:val="both"/>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建筑垃圾处置方案应当包括以下内容：</w:t>
      </w:r>
    </w:p>
    <w:p w14:paraId="3C0465F4">
      <w:pPr>
        <w:ind w:firstLine="645"/>
        <w:jc w:val="both"/>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（一）工程名称、地点、工期、新建或拆除的建筑面积；</w:t>
      </w:r>
    </w:p>
    <w:p w14:paraId="7217453A">
      <w:pPr>
        <w:ind w:firstLine="645"/>
        <w:jc w:val="both"/>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（二）建筑垃圾的种类、数量；</w:t>
      </w:r>
    </w:p>
    <w:p w14:paraId="1A8DFDA5">
      <w:pPr>
        <w:ind w:firstLine="645"/>
        <w:jc w:val="both"/>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（三）建筑垃圾分类、清运、污染防治及处置利用措施。</w:t>
      </w:r>
    </w:p>
    <w:p w14:paraId="1ACB35EC">
      <w:pPr>
        <w:ind w:firstLine="645"/>
        <w:jc w:val="both"/>
        <w:rPr>
          <w:rFonts w:hint="default" w:ascii="Times New Roman" w:hAnsi="Times New Roman" w:cs="Times New Roman"/>
          <w:color w:val="auto"/>
          <w:u w:val="none"/>
        </w:rPr>
      </w:pPr>
      <w:r>
        <w:rPr>
          <w:rFonts w:hint="default" w:ascii="Times New Roman" w:hAnsi="Times New Roman" w:cs="Times New Roman"/>
          <w:b/>
          <w:bCs/>
          <w:color w:val="auto"/>
          <w:highlight w:val="none"/>
          <w:u w:val="none"/>
        </w:rPr>
        <w:t>第二十三条</w:t>
      </w:r>
      <w:r>
        <w:rPr>
          <w:rFonts w:hint="default" w:ascii="Times New Roman" w:hAnsi="Times New Roman" w:cs="Times New Roman"/>
          <w:color w:val="auto"/>
          <w:highlight w:val="none"/>
          <w:u w:val="none"/>
        </w:rPr>
        <w:t xml:space="preserve"> 城市综合管理区内的建设施工场地应当按照相关规范设置围挡、围墙，实行封闭管理。建设施工场地的围挡、</w:t>
      </w:r>
      <w:r>
        <w:rPr>
          <w:rFonts w:hint="default" w:ascii="Times New Roman" w:hAnsi="Times New Roman" w:cs="Times New Roman"/>
          <w:color w:val="auto"/>
          <w:u w:val="none"/>
        </w:rPr>
        <w:t>围墙应当坚固、稳定、整洁、美观，并安装夜间照明警示装置、喷淋系统等设施。</w:t>
      </w:r>
    </w:p>
    <w:p w14:paraId="39090508">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城市主要道路周边设置的围挡、围墙高度不低于2.5米，其他道路周边设置的围挡、围墙高度不低于1.8米，且不得影响车辆、行人的通行安全。</w:t>
      </w:r>
    </w:p>
    <w:p w14:paraId="70C8A0F7">
      <w:pPr>
        <w:ind w:firstLine="645"/>
        <w:jc w:val="both"/>
        <w:rPr>
          <w:rFonts w:hint="default" w:ascii="Times New Roman" w:hAnsi="Times New Roman" w:cs="Times New Roman"/>
          <w:color w:val="auto"/>
          <w:u w:val="none"/>
        </w:rPr>
      </w:pPr>
      <w:r>
        <w:rPr>
          <w:rFonts w:hint="default" w:ascii="Times New Roman" w:hAnsi="Times New Roman" w:cs="Times New Roman"/>
          <w:color w:val="auto"/>
          <w:u w:val="none"/>
        </w:rPr>
        <w:t>围挡、围墙应当设置一定比例的公益广告，可以在符合市容市貌的基础上进行美术创作，弘扬社会主义核心价值观。</w:t>
      </w:r>
    </w:p>
    <w:p w14:paraId="2A426EB6">
      <w:pPr>
        <w:jc w:val="center"/>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第三章 城市绿化</w:t>
      </w:r>
    </w:p>
    <w:p w14:paraId="10C2BD1E">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第二十四条</w:t>
      </w:r>
      <w:r>
        <w:rPr>
          <w:rFonts w:hint="default" w:ascii="Times New Roman" w:hAnsi="Times New Roman" w:cs="Times New Roman"/>
          <w:color w:val="auto"/>
          <w:u w:val="none"/>
        </w:rPr>
        <w:t xml:space="preserve"> 住房和城乡建设局（城市管理局）应当加强建设工程项目的绿化设施的设计审查、竣工验收。经竣工验收合格的城市绿化设施，建设单位应当及时将绿化设施资料移交相关管理部门。</w:t>
      </w:r>
    </w:p>
    <w:p w14:paraId="5F6926A0">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第二十五条</w:t>
      </w:r>
      <w:r>
        <w:rPr>
          <w:rFonts w:hint="default" w:ascii="Times New Roman" w:hAnsi="Times New Roman" w:cs="Times New Roman"/>
          <w:color w:val="auto"/>
          <w:u w:val="none"/>
        </w:rPr>
        <w:t xml:space="preserve"> 城市绿地保护和管理责任人按以下规定确定，由</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团场（镇）、大营房城管委统一管理。</w:t>
      </w:r>
    </w:p>
    <w:p w14:paraId="3437B101">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（一）公共绿地、防护绿地、风景林地、行道树及干道绿化带，</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团场（镇）、大营房城管委相关部门为管理责任人；</w:t>
      </w:r>
    </w:p>
    <w:p w14:paraId="528E45D1">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（二）单位自建或者管理的公共绿地、附属绿地及绿化设施，产权单位或者个人为管理责任人；</w:t>
      </w:r>
    </w:p>
    <w:p w14:paraId="5538A53D">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（三）已纳入物业管理范围的共有绿地、绿化设施，其物业服务单位为管理责任人；未纳入物业管理范围的，其业主或者业主委员会为管理责任人；</w:t>
      </w:r>
    </w:p>
    <w:p w14:paraId="119C3CE1">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（四）苗圃、花圃、草圃等生产绿地，其经营单位为管理责任人。</w:t>
      </w:r>
    </w:p>
    <w:p w14:paraId="70001E69">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第二十六条</w:t>
      </w:r>
      <w:r>
        <w:rPr>
          <w:rFonts w:hint="default" w:ascii="Times New Roman" w:hAnsi="Times New Roman" w:cs="Times New Roman"/>
          <w:color w:val="auto"/>
          <w:u w:val="none"/>
        </w:rPr>
        <w:t xml:space="preserve"> 任何单位和个人都不得擅自改变城市绿化规划用地性质，或者擅自占用城市绿化用地，或者破坏绿化规划用地的地形、地貌、水体和植被。因建设或者其他特殊需要临时占用城市绿化用地，须经相关管理部门批准，并按照有关规定办理临时用地手续。临时占用到期后，应当在规定的期限内恢复原状。</w:t>
      </w:r>
    </w:p>
    <w:p w14:paraId="0280C8BE">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任何单位和个人不得擅自迁移、砍伐或者修剪城市树木花草，不得损害绿化设施。经相关管理部门批准迁移、砍伐或者修剪城市树木花草的，应当按照相关规定补植或者采取</w:t>
      </w:r>
      <w:r>
        <w:rPr>
          <w:rFonts w:hint="eastAsia" w:ascii="Times New Roman" w:hAnsi="Times New Roman" w:cs="Times New Roman"/>
          <w:color w:val="auto"/>
          <w:u w:val="none"/>
          <w:lang w:val="en-US" w:eastAsia="zh-CN"/>
        </w:rPr>
        <w:t xml:space="preserve">                                                                                                                                                                                                                                                                                                                                                                                                                                                                                                                                                                                                                                                                                                                                                                                                                                                                                                                                                                                                                                                                                                                                                                                                                                                                                                                                                                                                                                                                                                                                                                                                                                                                                                                                                                                                                                                                                                                                                                                                                                                                                                                                                                                                                                                                                                                                                                                                                                                                                                                                                                                                                                                                                                                                                                                                                                                                                                                                                                                                                                                                                                                                                                                                                                                                                                                                                                                                                                                                                                                                                                                                                                                                                                                                                                                                                                                                                                                                                                                                                                                                                                                                                                                                                </w:t>
      </w:r>
      <w:r>
        <w:rPr>
          <w:rFonts w:hint="eastAsia" w:ascii="Times New Roman" w:hAnsi="Times New Roman" w:cs="Times New Roman"/>
          <w:color w:val="auto"/>
          <w:u w:val="none"/>
          <w:lang w:val="en-US" w:eastAsia="zh-CN"/>
        </w:rPr>
        <w:t xml:space="preserve">                                                                                                                                                                                                                                                                                                                                                                                                                                                                                                                                                                                                                                                                                                                                                                                                                                                                                                                                                                                                                                                                                                                                                                                                                                                                                                                                                                                                                                                                                                                                                                                                                                                                                                                                                                                                                                                                                                                                                                                                                                                                                                                                                                                                                                                                                                                                                                                                                                                                                                                                                                                                                                                                                                                                                                                                                                                                                                                                                                                                                                                                                                                                                                                                                                                                                                                                                                                                                                                                                                                                                                                                                                                                                                                                                                                                                                                                                                                                                                                                                                                                                                                                                                                                                </w:t>
      </w:r>
      <w:r>
        <w:rPr>
          <w:rFonts w:hint="eastAsia" w:ascii="Times New Roman" w:hAnsi="Times New Roman" w:cs="Times New Roman"/>
          <w:color w:val="auto"/>
          <w:u w:val="none"/>
          <w:lang w:val="en-US" w:eastAsia="zh-CN"/>
        </w:rPr>
        <w:t xml:space="preserve">                                                                                                                                                                                                                                                                                                                                                                                                                                                                                                                                          </w:t>
      </w:r>
      <w:r>
        <w:rPr>
          <w:rFonts w:hint="default" w:ascii="Times New Roman" w:hAnsi="Times New Roman" w:cs="Times New Roman"/>
          <w:color w:val="auto"/>
          <w:u w:val="none"/>
        </w:rPr>
        <w:t>其他补救措施。</w:t>
      </w:r>
    </w:p>
    <w:p w14:paraId="00315219">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城市树木花草和绿化设施存在影响交通信号灯、指示牌使用、侵入道路交通安全净空等妨碍交通安全或者影响管线安全的，由</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团场（镇）、大营房城管委相关部门按照兼顾设施安全使用和树木正常生长的原则进行修剪、改造。</w:t>
      </w:r>
    </w:p>
    <w:p w14:paraId="6B943FC2">
      <w:pPr>
        <w:ind w:firstLine="640" w:firstLineChars="200"/>
        <w:jc w:val="center"/>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第四章 市政公用设施</w:t>
      </w:r>
    </w:p>
    <w:p w14:paraId="32AA8D51">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第二十七条</w:t>
      </w:r>
      <w:r>
        <w:rPr>
          <w:rFonts w:hint="default" w:ascii="Times New Roman" w:hAnsi="Times New Roman" w:cs="Times New Roman"/>
          <w:color w:val="auto"/>
          <w:u w:val="none"/>
        </w:rPr>
        <w:t xml:space="preserve"> ‌市政公用设施主要包括城市道路及其设施、城市桥涵及其设施、城市排水设施、城市防洪设施、城市道路照明设施、城市公共娱乐设施、城市建设公用设施以及城市生活垃圾处理设施等；其他应当纳入城市综合管理的设施设备。</w:t>
      </w:r>
    </w:p>
    <w:p w14:paraId="5D4A524E">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电力、电信、广播电</w:t>
      </w:r>
      <w:r>
        <w:rPr>
          <w:rFonts w:hint="eastAsia" w:ascii="Times New Roman" w:hAnsi="Times New Roman" w:cs="Times New Roman"/>
          <w:color w:val="auto"/>
          <w:u w:val="none"/>
          <w:lang w:eastAsia="zh-CN"/>
        </w:rPr>
        <w:t>视和</w:t>
      </w:r>
      <w:r>
        <w:rPr>
          <w:rFonts w:hint="default" w:ascii="Times New Roman" w:hAnsi="Times New Roman" w:cs="Times New Roman"/>
          <w:color w:val="auto"/>
          <w:u w:val="none"/>
          <w:lang w:val="en-US" w:eastAsia="zh-CN"/>
        </w:rPr>
        <w:t>其他</w:t>
      </w:r>
      <w:r>
        <w:rPr>
          <w:rFonts w:hint="default" w:ascii="Times New Roman" w:hAnsi="Times New Roman" w:cs="Times New Roman"/>
          <w:color w:val="auto"/>
          <w:u w:val="none"/>
        </w:rPr>
        <w:t>城市公共基础设施的管理，依照有</w:t>
      </w:r>
      <w:r>
        <w:rPr>
          <w:rFonts w:hint="default" w:ascii="Times New Roman" w:hAnsi="Times New Roman" w:cs="Times New Roman"/>
          <w:color w:val="auto"/>
          <w:u w:val="none"/>
          <w:lang w:val="en-US" w:eastAsia="zh-CN"/>
        </w:rPr>
        <w:t>关</w:t>
      </w:r>
      <w:r>
        <w:rPr>
          <w:rFonts w:hint="default" w:ascii="Times New Roman" w:hAnsi="Times New Roman" w:cs="Times New Roman"/>
          <w:color w:val="auto"/>
          <w:u w:val="none"/>
        </w:rPr>
        <w:t>规定执行。</w:t>
      </w:r>
    </w:p>
    <w:p w14:paraId="68D4391F">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第二十八条</w:t>
      </w:r>
      <w:r>
        <w:rPr>
          <w:rFonts w:hint="default" w:ascii="Times New Roman" w:hAnsi="Times New Roman" w:cs="Times New Roman"/>
          <w:color w:val="auto"/>
          <w:u w:val="none"/>
        </w:rPr>
        <w:t xml:space="preserve"> 住房和城乡建设局（城市管理局）应当加强市政公用设施的竣工验收管理。市政公用设施项目经竣工验收合格后，自竣工验收之日起，市政公用设施项目即移交相关管理部门进行管理，建设单位移交时应当同步移交市政公用设施的相关资料。移交前的市政公用设施，由建设单位进行维护管理。</w:t>
      </w:r>
    </w:p>
    <w:p w14:paraId="051882E7">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第二十九条</w:t>
      </w:r>
      <w:r>
        <w:rPr>
          <w:rFonts w:hint="default" w:ascii="Times New Roman" w:hAnsi="Times New Roman" w:cs="Times New Roman"/>
          <w:color w:val="auto"/>
          <w:u w:val="none"/>
        </w:rPr>
        <w:t xml:space="preserve"> 建设工程项目确需改动、拆除、迁移市政公用设施的，应当经工程所在地政府部门批准，所需费用由工程建设单位承担。</w:t>
      </w:r>
    </w:p>
    <w:p w14:paraId="60C71BFF">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第三十条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团场（镇）、大营房城管委应当按照城市总体规划确定的城市功能分区，提出不同区域照明的具体要</w:t>
      </w:r>
      <w:r>
        <w:rPr>
          <w:rFonts w:hint="default" w:ascii="Times New Roman" w:hAnsi="Times New Roman" w:cs="Times New Roman"/>
          <w:color w:val="auto"/>
          <w:u w:val="none"/>
          <w:lang w:val="en-US" w:eastAsia="zh-CN"/>
        </w:rPr>
        <w:t>求</w:t>
      </w:r>
      <w:r>
        <w:rPr>
          <w:rFonts w:hint="default" w:ascii="Times New Roman" w:hAnsi="Times New Roman" w:cs="Times New Roman"/>
          <w:color w:val="auto"/>
          <w:u w:val="none"/>
        </w:rPr>
        <w:t>；优先发展和建设功能照明，严格控制景观照明的范围、亮度和能耗密度，并依据有关规定淘汰低效照明产品。</w:t>
      </w:r>
    </w:p>
    <w:p w14:paraId="21925E72">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第三十一条</w:t>
      </w:r>
      <w:r>
        <w:rPr>
          <w:rFonts w:hint="default" w:ascii="Times New Roman" w:hAnsi="Times New Roman" w:cs="Times New Roman"/>
          <w:color w:val="auto"/>
          <w:u w:val="none"/>
        </w:rPr>
        <w:t xml:space="preserve"> 城市照明设施维护单位应当定期维护城市照明设施，按规定时间开启、关闭城市照明，并使照度、亮度达到规定标准，保障城市照明设施整洁、完好、运行正常，确保照明亮灯率、设备完好率等符合有关标准要求。</w:t>
      </w:r>
    </w:p>
    <w:p w14:paraId="4D81E02A">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第三十二条</w:t>
      </w:r>
      <w:r>
        <w:rPr>
          <w:rFonts w:hint="default" w:ascii="Times New Roman" w:hAnsi="Times New Roman" w:cs="Times New Roman"/>
          <w:color w:val="auto"/>
          <w:u w:val="none"/>
        </w:rPr>
        <w:t xml:space="preserve"> 城市道路、广场、公园等公共场所应当合理设置公共厕所。公共厕所应当设置明显、规范、统一的标志，按时冲刷、清掏，定期消毒，保持内外整洁。</w:t>
      </w:r>
    </w:p>
    <w:p w14:paraId="0246A1B7">
      <w:pPr>
        <w:jc w:val="center"/>
        <w:rPr>
          <w:rFonts w:hint="eastAsia" w:ascii="Times New Roman" w:hAnsi="Times New Roman" w:eastAsia="黑体" w:cs="Times New Roman"/>
          <w:color w:val="auto"/>
          <w:u w:val="none"/>
          <w:lang w:val="en-US" w:eastAsia="zh-CN"/>
        </w:rPr>
      </w:pPr>
      <w:r>
        <w:rPr>
          <w:rFonts w:hint="default" w:ascii="Times New Roman" w:hAnsi="Times New Roman" w:eastAsia="黑体" w:cs="Times New Roman"/>
          <w:color w:val="auto"/>
          <w:u w:val="none"/>
        </w:rPr>
        <w:t xml:space="preserve">第五章  </w:t>
      </w:r>
      <w:r>
        <w:rPr>
          <w:rFonts w:hint="eastAsia" w:ascii="Times New Roman" w:hAnsi="Times New Roman" w:eastAsia="黑体" w:cs="Times New Roman"/>
          <w:color w:val="auto"/>
          <w:u w:val="none"/>
          <w:lang w:val="en-US" w:eastAsia="zh-CN"/>
        </w:rPr>
        <w:t>智慧城市</w:t>
      </w:r>
    </w:p>
    <w:p w14:paraId="197CD268">
      <w:pPr>
        <w:ind w:firstLine="643" w:firstLineChars="200"/>
        <w:rPr>
          <w:rFonts w:hint="eastAsia" w:ascii="方正仿宋简体" w:hAnsi="方正仿宋简体" w:eastAsia="方正仿宋简体" w:cs="方正仿宋简体"/>
          <w:szCs w:val="32"/>
        </w:rPr>
      </w:pPr>
      <w:r>
        <w:rPr>
          <w:rFonts w:hint="default" w:ascii="Times New Roman" w:hAnsi="Times New Roman" w:cs="Times New Roman"/>
          <w:b/>
          <w:bCs/>
          <w:color w:val="auto"/>
          <w:u w:val="none"/>
        </w:rPr>
        <w:t>第三十三条</w:t>
      </w:r>
      <w:r>
        <w:rPr>
          <w:rFonts w:hint="default" w:ascii="Times New Roman" w:hAnsi="Times New Roman" w:cs="Times New Roman"/>
          <w:color w:val="auto"/>
          <w:u w:val="none"/>
        </w:rPr>
        <w:t xml:space="preserve"> </w:t>
      </w:r>
      <w:r>
        <w:rPr>
          <w:rFonts w:hint="eastAsia" w:ascii="方正仿宋简体" w:hAnsi="方正仿宋简体" w:eastAsia="方正仿宋简体" w:cs="方正仿宋简体"/>
          <w:szCs w:val="32"/>
        </w:rPr>
        <w:t>启动“数字十三师智慧新星市”</w:t>
      </w:r>
      <w:r>
        <w:rPr>
          <w:rFonts w:hint="eastAsia" w:ascii="方正仿宋简体" w:hAnsi="方正仿宋简体" w:cs="方正仿宋简体"/>
          <w:szCs w:val="32"/>
          <w:lang w:val="en-US" w:eastAsia="zh-CN"/>
        </w:rPr>
        <w:t>项目</w:t>
      </w:r>
      <w:r>
        <w:rPr>
          <w:rFonts w:hint="eastAsia" w:ascii="方正仿宋简体" w:hAnsi="方正仿宋简体" w:eastAsia="方正仿宋简体" w:cs="方正仿宋简体"/>
          <w:szCs w:val="32"/>
        </w:rPr>
        <w:t>建设，坚持以人民为中心，坚持创新发展理念，以师市数据资源的整合共享和深度应用为突破口，以云计算、大数据、物联网、人工智能等新一代信息技术的创新应用为引领，以基础能力平台和城市运营指挥舱建设为抓手，促进技术创新、治理创新、服务创新、应用创新和产业发展，实现师市数据资源互联共享、实现城市运行状态实时感知、打造新型智慧</w:t>
      </w:r>
      <w:r>
        <w:rPr>
          <w:rFonts w:hint="eastAsia" w:ascii="方正仿宋简体" w:hAnsi="方正仿宋简体" w:cs="方正仿宋简体"/>
          <w:szCs w:val="32"/>
          <w:lang w:val="en-US" w:eastAsia="zh-CN"/>
        </w:rPr>
        <w:t>城市</w:t>
      </w:r>
      <w:r>
        <w:rPr>
          <w:rFonts w:hint="eastAsia" w:ascii="方正仿宋简体" w:hAnsi="方正仿宋简体" w:eastAsia="方正仿宋简体" w:cs="方正仿宋简体"/>
          <w:szCs w:val="32"/>
        </w:rPr>
        <w:t>、实现师市平台系统全面整合对接，助推数字政府、数字经济、数字社会发展。</w:t>
      </w:r>
    </w:p>
    <w:p w14:paraId="7A063ABF">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第三十四条</w:t>
      </w:r>
      <w:r>
        <w:rPr>
          <w:rFonts w:hint="default" w:ascii="Times New Roman" w:hAnsi="Times New Roman" w:cs="Times New Roman"/>
          <w:color w:val="auto"/>
          <w:u w:val="none"/>
        </w:rPr>
        <w:t xml:space="preserve"> 住房和城乡建设局（城市管理局）要</w:t>
      </w:r>
      <w:r>
        <w:rPr>
          <w:rFonts w:hint="default" w:ascii="Times New Roman" w:hAnsi="Times New Roman" w:cs="Times New Roman"/>
          <w:color w:val="auto"/>
          <w:u w:val="none"/>
          <w:lang w:val="en-US" w:eastAsia="zh-CN"/>
        </w:rPr>
        <w:t>会同发展改革委（数据局）</w:t>
      </w:r>
      <w:r>
        <w:rPr>
          <w:rFonts w:hint="default" w:ascii="Times New Roman" w:hAnsi="Times New Roman" w:cs="Times New Roman"/>
          <w:color w:val="auto"/>
          <w:u w:val="none"/>
        </w:rPr>
        <w:t>加快推进城市运行管理服务平台暨城市生命线安全工程建设，加强信息化与智能化技术在城市管理领域中的深度运用，实现对城市建设运行、管理和服务模式创新。</w:t>
      </w:r>
    </w:p>
    <w:p w14:paraId="13131735">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第三十五条</w:t>
      </w:r>
      <w:r>
        <w:rPr>
          <w:rFonts w:hint="default" w:ascii="Times New Roman" w:hAnsi="Times New Roman" w:cs="Times New Roman"/>
          <w:color w:val="auto"/>
          <w:u w:val="none"/>
        </w:rPr>
        <w:t xml:space="preserve"> </w:t>
      </w:r>
      <w:r>
        <w:rPr>
          <w:rFonts w:hint="default" w:ascii="Times New Roman" w:hAnsi="Times New Roman" w:cs="Times New Roman"/>
          <w:color w:val="auto"/>
          <w:u w:val="none"/>
          <w:lang w:val="en-US" w:eastAsia="zh-CN"/>
        </w:rPr>
        <w:t>新星市城市运行管理服务平台的搭建应基于电子政务外网，与数字十三师智慧新星市平台进行对接互通，避免形成系统孤岛。</w:t>
      </w:r>
    </w:p>
    <w:p w14:paraId="321EEE1D">
      <w:pPr>
        <w:ind w:firstLine="643" w:firstLineChars="200"/>
        <w:rPr>
          <w:rFonts w:hint="default" w:ascii="Times New Roman" w:hAnsi="Times New Roman" w:eastAsia="黑体" w:cs="Times New Roman"/>
          <w:color w:val="auto"/>
          <w:u w:val="none"/>
        </w:rPr>
      </w:pPr>
      <w:r>
        <w:rPr>
          <w:rFonts w:hint="default" w:ascii="Times New Roman" w:hAnsi="Times New Roman" w:cs="Times New Roman"/>
          <w:b/>
          <w:bCs/>
          <w:color w:val="auto"/>
          <w:u w:val="none"/>
        </w:rPr>
        <w:t>第三十</w:t>
      </w:r>
      <w:r>
        <w:rPr>
          <w:rFonts w:hint="eastAsia" w:ascii="Times New Roman" w:hAnsi="Times New Roman" w:cs="Times New Roman"/>
          <w:b/>
          <w:bCs/>
          <w:color w:val="auto"/>
          <w:u w:val="none"/>
          <w:lang w:val="en-US" w:eastAsia="zh-CN"/>
        </w:rPr>
        <w:t>六</w:t>
      </w:r>
      <w:r>
        <w:rPr>
          <w:rFonts w:hint="default" w:ascii="Times New Roman" w:hAnsi="Times New Roman" w:cs="Times New Roman"/>
          <w:b/>
          <w:bCs/>
          <w:color w:val="auto"/>
          <w:u w:val="none"/>
        </w:rPr>
        <w:t>条</w:t>
      </w:r>
      <w:r>
        <w:rPr>
          <w:rFonts w:hint="eastAsia" w:ascii="Times New Roman" w:hAnsi="Times New Roman" w:cs="Times New Roman"/>
          <w:b/>
          <w:bCs/>
          <w:color w:val="auto"/>
          <w:u w:val="none"/>
          <w:lang w:val="en-US" w:eastAsia="zh-CN"/>
        </w:rPr>
        <w:t xml:space="preserve"> </w:t>
      </w:r>
      <w:r>
        <w:rPr>
          <w:rFonts w:hint="default" w:ascii="Times New Roman" w:hAnsi="Times New Roman" w:cs="Times New Roman"/>
          <w:color w:val="auto"/>
          <w:u w:val="none"/>
        </w:rPr>
        <w:t>加快城市生命线安全工程建设，提升城市安全运行监测和预警能力。加强对市政设施、房屋建筑、交通设施和人员密集区域等领域的安全监测，实现城市运行全生命周期监测智能化管理。</w:t>
      </w:r>
    </w:p>
    <w:p w14:paraId="0A51F0D7">
      <w:pPr>
        <w:ind w:firstLine="640" w:firstLineChars="200"/>
        <w:jc w:val="center"/>
        <w:rPr>
          <w:rFonts w:hint="eastAsia" w:ascii="Times New Roman" w:hAnsi="Times New Roman" w:eastAsia="黑体" w:cs="Times New Roman"/>
          <w:color w:val="auto"/>
          <w:u w:val="none"/>
          <w:lang w:eastAsia="zh-CN"/>
        </w:rPr>
      </w:pPr>
      <w:r>
        <w:rPr>
          <w:rFonts w:hint="default" w:ascii="Times New Roman" w:hAnsi="Times New Roman" w:eastAsia="黑体" w:cs="Times New Roman"/>
          <w:color w:val="auto"/>
          <w:u w:val="none"/>
        </w:rPr>
        <w:t>第六章  其他事项</w:t>
      </w:r>
    </w:p>
    <w:p w14:paraId="075B42DE">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第三十</w:t>
      </w:r>
      <w:r>
        <w:rPr>
          <w:rFonts w:hint="eastAsia" w:ascii="Times New Roman" w:hAnsi="Times New Roman" w:cs="Times New Roman"/>
          <w:b/>
          <w:bCs/>
          <w:color w:val="auto"/>
          <w:u w:val="none"/>
          <w:lang w:val="en-US" w:eastAsia="zh-CN"/>
        </w:rPr>
        <w:t>七</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城市综合管理区内，环境噪声污染防治应当符合下列要求：</w:t>
      </w:r>
    </w:p>
    <w:p w14:paraId="76070774">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一</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禁止任何单位、个人在机关、医院、学校、住宅小区等噪声敏感建筑物集中区域内使用高音喇叭等音</w:t>
      </w:r>
      <w:r>
        <w:rPr>
          <w:rFonts w:hint="eastAsia" w:ascii="Times New Roman" w:hAnsi="Times New Roman" w:cs="Times New Roman"/>
          <w:color w:val="auto"/>
          <w:u w:val="none"/>
          <w:lang w:eastAsia="zh-CN"/>
        </w:rPr>
        <w:t>响电</w:t>
      </w:r>
      <w:r>
        <w:rPr>
          <w:rFonts w:hint="default" w:ascii="Times New Roman" w:hAnsi="Times New Roman" w:cs="Times New Roman"/>
          <w:color w:val="auto"/>
          <w:u w:val="none"/>
        </w:rPr>
        <w:t>器；</w:t>
      </w:r>
    </w:p>
    <w:p w14:paraId="7BE127E1">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二</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禁止在商住综合楼内经营歌舞厅、酒吧等娱乐业经营场所，产生环境噪声</w:t>
      </w:r>
      <w:r>
        <w:rPr>
          <w:rFonts w:hint="default" w:ascii="Times New Roman" w:hAnsi="Times New Roman" w:cs="Times New Roman"/>
          <w:color w:val="auto"/>
          <w:u w:val="none"/>
          <w:lang w:val="en-US" w:eastAsia="zh-CN"/>
        </w:rPr>
        <w:t>污染</w:t>
      </w:r>
      <w:r>
        <w:rPr>
          <w:rFonts w:hint="default" w:ascii="Times New Roman" w:hAnsi="Times New Roman" w:cs="Times New Roman"/>
          <w:color w:val="auto"/>
          <w:u w:val="none"/>
        </w:rPr>
        <w:t>；</w:t>
      </w:r>
    </w:p>
    <w:p w14:paraId="55C61383">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三</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每日22时至次日7时，禁止在居民住宅区、学校、医院等噪声敏感建筑物集中区域从事产生环境噪声污染的建筑施工作业，但抢修、抢险作业和因生产工艺要求或者特殊需要必须连续作业的除</w:t>
      </w:r>
      <w:r>
        <w:rPr>
          <w:rFonts w:hint="default" w:ascii="Times New Roman" w:hAnsi="Times New Roman" w:cs="Times New Roman"/>
          <w:color w:val="auto"/>
          <w:u w:val="none"/>
          <w:lang w:val="en-US" w:eastAsia="zh-CN"/>
        </w:rPr>
        <w:t>外</w:t>
      </w:r>
      <w:r>
        <w:rPr>
          <w:rFonts w:hint="default" w:ascii="Times New Roman" w:hAnsi="Times New Roman" w:cs="Times New Roman"/>
          <w:color w:val="auto"/>
          <w:u w:val="none"/>
        </w:rPr>
        <w:t>；因生产工艺要求或者特殊需要必须连续作业的，应当经</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团场（镇）、大营房城管委或其他有关部门批准并向附近居民</w:t>
      </w:r>
      <w:r>
        <w:rPr>
          <w:rFonts w:hint="eastAsia" w:ascii="Times New Roman" w:hAnsi="Times New Roman" w:cs="Times New Roman"/>
          <w:color w:val="auto"/>
          <w:u w:val="none"/>
          <w:lang w:val="en-US" w:eastAsia="zh-CN"/>
        </w:rPr>
        <w:t>公示</w:t>
      </w:r>
      <w:r>
        <w:rPr>
          <w:rFonts w:hint="default" w:ascii="Times New Roman" w:hAnsi="Times New Roman" w:cs="Times New Roman"/>
          <w:color w:val="auto"/>
          <w:u w:val="none"/>
        </w:rPr>
        <w:t>；</w:t>
      </w:r>
    </w:p>
    <w:p w14:paraId="273B0A4B">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四</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在公园、广场、街道等公共场所组织广场舞等娱乐活动，使用音响器材产生的音量应当符合相关规</w:t>
      </w:r>
      <w:r>
        <w:rPr>
          <w:rFonts w:hint="default" w:ascii="Times New Roman" w:hAnsi="Times New Roman" w:cs="Times New Roman"/>
          <w:color w:val="auto"/>
          <w:u w:val="none"/>
          <w:lang w:val="en-US" w:eastAsia="zh-CN"/>
        </w:rPr>
        <w:t>定</w:t>
      </w:r>
      <w:r>
        <w:rPr>
          <w:rFonts w:hint="default" w:ascii="Times New Roman" w:hAnsi="Times New Roman" w:cs="Times New Roman"/>
          <w:color w:val="auto"/>
          <w:u w:val="none"/>
        </w:rPr>
        <w:t>；</w:t>
      </w:r>
    </w:p>
    <w:p w14:paraId="71CB41FD">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五</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经营活动中使用空调器、排风扇、冷却塔等可能产生环境噪声污染的设施设备的，其边界噪声不得超过国家规定的环境噪声排放标</w:t>
      </w:r>
      <w:r>
        <w:rPr>
          <w:rFonts w:hint="default" w:ascii="Times New Roman" w:hAnsi="Times New Roman" w:cs="Times New Roman"/>
          <w:color w:val="auto"/>
          <w:u w:val="none"/>
          <w:lang w:val="en-US" w:eastAsia="zh-CN"/>
        </w:rPr>
        <w:t>准</w:t>
      </w:r>
      <w:r>
        <w:rPr>
          <w:rFonts w:hint="default" w:ascii="Times New Roman" w:hAnsi="Times New Roman" w:cs="Times New Roman"/>
          <w:color w:val="auto"/>
          <w:u w:val="none"/>
        </w:rPr>
        <w:t>；</w:t>
      </w:r>
    </w:p>
    <w:p w14:paraId="28A150D4">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六</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中考、高考等重大社会活动期间，可以对噪声排放采取临时性管制措施。</w:t>
      </w:r>
    </w:p>
    <w:p w14:paraId="220C3FC0">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三十八</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任何单位和个人不得在</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团场（镇）、大营房城管委禁止的区域内露天烧烤食品，或者为露天烧烤食品提供场地。</w:t>
      </w:r>
    </w:p>
    <w:p w14:paraId="5871D960">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三十九</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团场（镇）、大营房城管委可以根据本</w:t>
      </w:r>
      <w:r>
        <w:rPr>
          <w:rFonts w:hint="eastAsia" w:ascii="Times New Roman" w:hAnsi="Times New Roman" w:cs="Times New Roman"/>
          <w:color w:val="auto"/>
          <w:u w:val="none"/>
          <w:lang w:val="en-US" w:eastAsia="zh-CN"/>
        </w:rPr>
        <w:t>辖区</w:t>
      </w:r>
      <w:r>
        <w:rPr>
          <w:rFonts w:hint="default" w:ascii="Times New Roman" w:hAnsi="Times New Roman" w:cs="Times New Roman"/>
          <w:color w:val="auto"/>
          <w:u w:val="none"/>
        </w:rPr>
        <w:t>的实际情况发布公告，确定限制或者禁止燃放烟花爆竹的时间、地点和种类。任何单位和个人不得违反公告要求燃放烟花爆竹。</w:t>
      </w:r>
    </w:p>
    <w:p w14:paraId="1A9DF60B">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禁止在城市综合管理区内焚烧沥青、油毡、橡胶、塑料、皮革、垃圾以及其他产生有毒有害烟尘和恶臭气体的物质。</w:t>
      </w:r>
    </w:p>
    <w:p w14:paraId="37437FAB">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第四十条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应当合理规划布局路网体系，统筹停车场所（设施）、非机动车道和人行道建设，优先发展城市公共交通。城市综合管理区内新建、改建、扩建的建设项目应当按照相关规划要求和建设标准同步建设停车场所或停车设施，并不得擅自停用或者改变用途。</w:t>
      </w:r>
    </w:p>
    <w:p w14:paraId="481179B3">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禁止违反国有资源有偿使用规定占用政府投资建设的公共场地设置收费停车场。不得擅自施划、撤除道路临时停车泊位或者在道路临时停车泊位设置障碍。</w:t>
      </w:r>
    </w:p>
    <w:p w14:paraId="15C5E0E1">
      <w:pPr>
        <w:ind w:firstLine="640" w:firstLineChars="200"/>
        <w:jc w:val="center"/>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第七章 综合执法和监督检查</w:t>
      </w:r>
    </w:p>
    <w:p w14:paraId="7AF6E659">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四十一</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团场（镇）、大营房城管委是本辖区防控和查处违法建设工作的责任主体，组织领导辖区内违法建设的防控和查处工作。</w:t>
      </w:r>
    </w:p>
    <w:p w14:paraId="4DFD90BF">
      <w:pPr>
        <w:ind w:firstLine="643" w:firstLineChars="200"/>
        <w:rPr>
          <w:rFonts w:hint="default" w:ascii="Times New Roman" w:hAnsi="Times New Roman" w:cs="Times New Roman"/>
          <w:b/>
          <w:bCs/>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四十二</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应当建立健全违法建设防控和查处工作责任制，明确有关职能部门及社区、连队日常巡查工作职责、监管区域、巡查时段、巡查重点及具体措施等，实行网格化监控管理，及时发现和制止违法建设。</w:t>
      </w:r>
    </w:p>
    <w:p w14:paraId="4E94F755">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四十三</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团场（镇）、大营房城管委应当定期组织开展本辖区城市管理工作的日常监督检查。</w:t>
      </w:r>
    </w:p>
    <w:p w14:paraId="207EB2D2">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第四十</w:t>
      </w:r>
      <w:r>
        <w:rPr>
          <w:rFonts w:hint="eastAsia" w:ascii="Times New Roman" w:hAnsi="Times New Roman" w:cs="Times New Roman"/>
          <w:b/>
          <w:bCs/>
          <w:color w:val="auto"/>
          <w:u w:val="none"/>
          <w:lang w:val="en-US" w:eastAsia="zh-CN"/>
        </w:rPr>
        <w:t>四</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w:t>
      </w:r>
      <w:r>
        <w:rPr>
          <w:rFonts w:hint="eastAsia" w:ascii="Times New Roman" w:hAnsi="Times New Roman" w:cs="Times New Roman"/>
          <w:color w:val="auto"/>
          <w:u w:val="none"/>
          <w:lang w:val="en-US" w:eastAsia="zh-CN"/>
        </w:rPr>
        <w:t>各</w:t>
      </w:r>
      <w:r>
        <w:rPr>
          <w:rFonts w:hint="default" w:ascii="Times New Roman" w:hAnsi="Times New Roman" w:cs="Times New Roman"/>
          <w:color w:val="auto"/>
          <w:u w:val="none"/>
        </w:rPr>
        <w:t>团场（镇）、大营房城管委应统筹下沉执法力量，对本辖区的城市管理工作开展执法活动，对违反城市管理规定的行为进行查处。</w:t>
      </w:r>
    </w:p>
    <w:p w14:paraId="2C7E686A">
      <w:pPr>
        <w:ind w:firstLine="640" w:firstLineChars="200"/>
        <w:rPr>
          <w:rFonts w:hint="default" w:ascii="Times New Roman" w:hAnsi="Times New Roman" w:cs="Times New Roman"/>
          <w:color w:val="auto"/>
          <w:u w:val="none"/>
        </w:rPr>
      </w:pPr>
      <w:r>
        <w:rPr>
          <w:rFonts w:hint="default" w:ascii="Times New Roman" w:hAnsi="Times New Roman" w:cs="Times New Roman"/>
          <w:color w:val="auto"/>
          <w:u w:val="none"/>
        </w:rPr>
        <w:t>住房和城乡建设局（城市管理局）等部门应当加强对基层综合行政执法机构的指导，落实行政执法责任制度，坚持执法与疏导、管理与服务、处罚与教育相结合，公正文明执法。</w:t>
      </w:r>
    </w:p>
    <w:p w14:paraId="21AE56AE">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第四十</w:t>
      </w:r>
      <w:r>
        <w:rPr>
          <w:rFonts w:hint="eastAsia" w:ascii="Times New Roman" w:hAnsi="Times New Roman" w:cs="Times New Roman"/>
          <w:b/>
          <w:bCs/>
          <w:color w:val="auto"/>
          <w:u w:val="none"/>
          <w:lang w:val="en-US" w:eastAsia="zh-CN"/>
        </w:rPr>
        <w:t>五</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住房和城乡建设局（城市管理局）对城市管理问题多发频发的属地单位，可以会同生态环境、市场监管、交通运输、水利等主管部门，进行联合督导检查，督促问题限期整改到位。</w:t>
      </w:r>
    </w:p>
    <w:p w14:paraId="51ABD4B7">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第四十</w:t>
      </w:r>
      <w:r>
        <w:rPr>
          <w:rFonts w:hint="eastAsia" w:ascii="Times New Roman" w:hAnsi="Times New Roman" w:cs="Times New Roman"/>
          <w:b/>
          <w:bCs/>
          <w:color w:val="auto"/>
          <w:u w:val="none"/>
          <w:lang w:val="en-US" w:eastAsia="zh-CN"/>
        </w:rPr>
        <w:t>六</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住房和城乡建设局（城市管理局）应当建立城市管理工作信息报送机制，定期掌握</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团场（镇）、大营房城管委城市管理重要信息、部署举措、工作动态等，形成信息专报。</w:t>
      </w:r>
    </w:p>
    <w:p w14:paraId="38F83736">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第四十</w:t>
      </w:r>
      <w:r>
        <w:rPr>
          <w:rFonts w:hint="eastAsia" w:ascii="Times New Roman" w:hAnsi="Times New Roman" w:cs="Times New Roman"/>
          <w:b/>
          <w:bCs/>
          <w:color w:val="auto"/>
          <w:u w:val="none"/>
          <w:lang w:val="en-US" w:eastAsia="zh-CN"/>
        </w:rPr>
        <w:t>七</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住房和城乡建设局（城市管理局）应当健全完善城市管理实施细则，包括管理标准、考核机制，组织开展对各团场（镇）、大营房城管委的年度综合绩效考核。各团场（镇）、大营房城管委应根据实施细则，组织开展辖区内市政公用行业经营单位日常考核工作。</w:t>
      </w:r>
    </w:p>
    <w:p w14:paraId="00367EDE">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第四十</w:t>
      </w:r>
      <w:r>
        <w:rPr>
          <w:rFonts w:hint="eastAsia" w:ascii="Times New Roman" w:hAnsi="Times New Roman" w:cs="Times New Roman"/>
          <w:b/>
          <w:bCs/>
          <w:color w:val="auto"/>
          <w:u w:val="none"/>
          <w:lang w:val="en-US" w:eastAsia="zh-CN"/>
        </w:rPr>
        <w:t>八</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公民、法人或者其他组织对于城市综合管理中的违法行为，有权依法向相关部门反映情况，提出意见、建议，进行举报、投诉。</w:t>
      </w:r>
    </w:p>
    <w:p w14:paraId="691945DF">
      <w:pPr>
        <w:ind w:firstLine="640" w:firstLineChars="200"/>
        <w:rPr>
          <w:rFonts w:hint="default" w:ascii="Times New Roman" w:hAnsi="Times New Roman" w:cs="Times New Roman"/>
          <w:color w:val="auto"/>
          <w:u w:val="none"/>
        </w:rPr>
      </w:pP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团场（镇）、大营房城管</w:t>
      </w:r>
      <w:r>
        <w:rPr>
          <w:rFonts w:hint="eastAsia" w:ascii="Times New Roman" w:hAnsi="Times New Roman" w:cs="Times New Roman"/>
          <w:color w:val="auto"/>
          <w:u w:val="none"/>
          <w:lang w:val="en-US" w:eastAsia="zh-CN"/>
        </w:rPr>
        <w:t>委</w:t>
      </w:r>
      <w:r>
        <w:rPr>
          <w:rFonts w:hint="default" w:ascii="Times New Roman" w:hAnsi="Times New Roman" w:cs="Times New Roman"/>
          <w:color w:val="auto"/>
          <w:u w:val="none"/>
        </w:rPr>
        <w:t>应当建立城市综合管理投诉举报制度，向社会公布投诉举报的电话、信箱和电子邮箱，对收到的投诉举报应当及时处理，反馈处理结果，并为投诉人、举报人保密。</w:t>
      </w:r>
    </w:p>
    <w:p w14:paraId="2DA2F83B">
      <w:pPr>
        <w:ind w:firstLine="640" w:firstLineChars="200"/>
        <w:jc w:val="center"/>
        <w:rPr>
          <w:rFonts w:hint="default" w:ascii="Times New Roman" w:hAnsi="Times New Roman" w:cs="Times New Roman"/>
          <w:color w:val="auto"/>
          <w:u w:val="none"/>
        </w:rPr>
      </w:pPr>
      <w:r>
        <w:rPr>
          <w:rFonts w:hint="default" w:ascii="Times New Roman" w:hAnsi="Times New Roman" w:eastAsia="黑体" w:cs="Times New Roman"/>
          <w:color w:val="auto"/>
          <w:u w:val="none"/>
        </w:rPr>
        <w:t>第八章 法律责任</w:t>
      </w:r>
    </w:p>
    <w:p w14:paraId="3B2297AA">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四十九</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如违反本办法规定的禁止事项，各相关单位按照职责职能依照《中华人民共和国城乡规划法》《中华人民共和国土地管理法》《中华人民共和国噪声污染防治法》《中华人民共和国安全生产法》《城市绿化条例》《城市道路管理条例》《城市市容和环境卫生管理条例》《城市建筑垃圾管理规定》《城市生活垃圾管理办法》</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新疆维吾尔自治区实施《城市市容和环境卫生管理条例》《城市绿化条例》等有关法律法规、规章</w:t>
      </w:r>
      <w:r>
        <w:rPr>
          <w:rFonts w:hint="eastAsia" w:ascii="Times New Roman" w:hAnsi="Times New Roman" w:cs="Times New Roman"/>
          <w:color w:val="auto"/>
          <w:u w:val="none"/>
          <w:lang w:val="en-US" w:eastAsia="zh-CN"/>
        </w:rPr>
        <w:t>制度</w:t>
      </w:r>
      <w:r>
        <w:rPr>
          <w:rFonts w:hint="default" w:ascii="Times New Roman" w:hAnsi="Times New Roman" w:cs="Times New Roman"/>
          <w:color w:val="auto"/>
          <w:u w:val="none"/>
        </w:rPr>
        <w:t>进行处罚。</w:t>
      </w:r>
    </w:p>
    <w:p w14:paraId="0010C8CE">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五十</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有关部门和单位及其工作人员在城市管理和综合执法工作中滥用职权、玩忽职守、徇私舞弊的，由相应主管部门按照规定给予处理或者处分；构成犯罪的，依法追究刑事责任。</w:t>
      </w:r>
    </w:p>
    <w:p w14:paraId="6AD3F139">
      <w:pPr>
        <w:ind w:firstLine="640" w:firstLineChars="200"/>
        <w:jc w:val="center"/>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第九章  附则</w:t>
      </w:r>
    </w:p>
    <w:p w14:paraId="681F64EC">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五十一</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本办法由</w:t>
      </w:r>
      <w:r>
        <w:rPr>
          <w:rFonts w:hint="eastAsia" w:ascii="Times New Roman" w:hAnsi="Times New Roman" w:cs="Times New Roman"/>
          <w:color w:val="auto"/>
          <w:u w:val="none"/>
          <w:lang w:val="en-US" w:eastAsia="zh-CN"/>
        </w:rPr>
        <w:t>新星市</w:t>
      </w:r>
      <w:r>
        <w:rPr>
          <w:rFonts w:hint="default" w:ascii="Times New Roman" w:hAnsi="Times New Roman" w:cs="Times New Roman"/>
          <w:color w:val="auto"/>
          <w:u w:val="none"/>
        </w:rPr>
        <w:t>住房和城乡建设局（城市管理局）负责解释。</w:t>
      </w:r>
    </w:p>
    <w:p w14:paraId="0CD5B1EA">
      <w:pPr>
        <w:ind w:firstLine="643" w:firstLineChars="200"/>
        <w:rPr>
          <w:rFonts w:hint="default" w:ascii="Times New Roman" w:hAnsi="Times New Roman" w:cs="Times New Roman"/>
          <w:color w:val="auto"/>
          <w:u w:val="none"/>
        </w:rPr>
      </w:pPr>
      <w:r>
        <w:rPr>
          <w:rFonts w:hint="default" w:ascii="Times New Roman" w:hAnsi="Times New Roman" w:cs="Times New Roman"/>
          <w:b/>
          <w:bCs/>
          <w:color w:val="auto"/>
          <w:u w:val="none"/>
        </w:rPr>
        <w:t>第</w:t>
      </w:r>
      <w:r>
        <w:rPr>
          <w:rFonts w:hint="eastAsia" w:ascii="Times New Roman" w:hAnsi="Times New Roman" w:cs="Times New Roman"/>
          <w:b/>
          <w:bCs/>
          <w:color w:val="auto"/>
          <w:u w:val="none"/>
          <w:lang w:val="en-US" w:eastAsia="zh-CN"/>
        </w:rPr>
        <w:t>五十二</w:t>
      </w:r>
      <w:r>
        <w:rPr>
          <w:rFonts w:hint="default" w:ascii="Times New Roman" w:hAnsi="Times New Roman" w:cs="Times New Roman"/>
          <w:b/>
          <w:bCs/>
          <w:color w:val="auto"/>
          <w:u w:val="none"/>
        </w:rPr>
        <w:t>条</w:t>
      </w:r>
      <w:r>
        <w:rPr>
          <w:rFonts w:hint="default" w:ascii="Times New Roman" w:hAnsi="Times New Roman" w:cs="Times New Roman"/>
          <w:color w:val="auto"/>
          <w:u w:val="none"/>
        </w:rPr>
        <w:t xml:space="preserve"> 本办法自</w:t>
      </w:r>
      <w:r>
        <w:rPr>
          <w:rFonts w:hint="eastAsia" w:ascii="Times New Roman" w:hAnsi="Times New Roman" w:cs="Times New Roman"/>
          <w:color w:val="auto"/>
          <w:u w:val="none"/>
          <w:lang w:val="en-US" w:eastAsia="zh-CN"/>
        </w:rPr>
        <w:t>印发之日</w:t>
      </w:r>
      <w:r>
        <w:rPr>
          <w:rFonts w:hint="default" w:ascii="Times New Roman" w:hAnsi="Times New Roman" w:cs="Times New Roman"/>
          <w:color w:val="auto"/>
          <w:u w:val="none"/>
        </w:rPr>
        <w:t>起施行。</w:t>
      </w:r>
    </w:p>
    <w:p w14:paraId="4AB21E2C">
      <w:pPr>
        <w:jc w:val="both"/>
        <w:rPr>
          <w:rFonts w:hint="default" w:ascii="Times New Roman" w:hAnsi="Times New Roman" w:cs="Times New Roman"/>
          <w:color w:val="auto"/>
          <w:u w:val="none"/>
          <w:lang w:val="en-US" w:eastAsia="zh-CN"/>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FC155C-4F03-459F-A25C-262FC94747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BF5BA4DB-CA2F-46E4-8537-0804ECA7C6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BBD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6A1E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pt;height:144pt;width:144pt;mso-position-horizontal:outside;mso-position-horizontal-relative:margin;mso-wrap-style:none;z-index:251659264;mso-width-relative:page;mso-height-relative:page;" filled="f" stroked="f" coordsize="21600,21600" o:gfxdata="UEsDBAoAAAAAAIdO4kAAAAAAAAAAAAAAAAAEAAAAZHJzL1BLAwQUAAAACACHTuJAml6FWtQAAAAH&#10;AQAADwAAAGRycy9kb3ducmV2LnhtbE2PQU/DMAyF70j8h8hI3LZ03YSq0nQSE+WIxMqBY9aYtpA4&#10;VZJ15d/jneDm52e997naL86KGUMcPSnYrDMQSJ03I/UK3ttmVYCISZPR1hMq+MEI+/r2ptKl8Rd6&#10;w/mYesEhFEutYEhpKqWM3YBOx7WfkNj79MHpxDL00gR94XBnZZ5lD9Lpkbhh0BMeBuy+j2en4NC0&#10;bZgxBvuBL8326/Vph8+LUvd3m+wRRMIl/R3DFZ/RoWamkz+TicIq4EeSgtWW+dnNi4IXp+uwy0HW&#10;lfzPX/8C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XoVa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0D46A1E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NWRmZTQzYTVmZDlmNTNhN2QwZGM0MzI3MWMwNzIifQ=="/>
  </w:docVars>
  <w:rsids>
    <w:rsidRoot w:val="0015590C"/>
    <w:rsid w:val="00000796"/>
    <w:rsid w:val="0000088B"/>
    <w:rsid w:val="00000FE0"/>
    <w:rsid w:val="000012B3"/>
    <w:rsid w:val="00001643"/>
    <w:rsid w:val="000017C7"/>
    <w:rsid w:val="0000187A"/>
    <w:rsid w:val="00002101"/>
    <w:rsid w:val="00002667"/>
    <w:rsid w:val="000027F9"/>
    <w:rsid w:val="0000291A"/>
    <w:rsid w:val="000030CE"/>
    <w:rsid w:val="000032A9"/>
    <w:rsid w:val="000053D5"/>
    <w:rsid w:val="000054CA"/>
    <w:rsid w:val="00005853"/>
    <w:rsid w:val="0000614F"/>
    <w:rsid w:val="00006860"/>
    <w:rsid w:val="00006AF6"/>
    <w:rsid w:val="0001067C"/>
    <w:rsid w:val="000106EC"/>
    <w:rsid w:val="00010DDE"/>
    <w:rsid w:val="0001241E"/>
    <w:rsid w:val="00012497"/>
    <w:rsid w:val="000126D7"/>
    <w:rsid w:val="00012BF0"/>
    <w:rsid w:val="00013AEA"/>
    <w:rsid w:val="00013B5F"/>
    <w:rsid w:val="00013D0D"/>
    <w:rsid w:val="00013EFF"/>
    <w:rsid w:val="00014319"/>
    <w:rsid w:val="00014655"/>
    <w:rsid w:val="00015391"/>
    <w:rsid w:val="00015FC0"/>
    <w:rsid w:val="000161C1"/>
    <w:rsid w:val="0001627B"/>
    <w:rsid w:val="0001627D"/>
    <w:rsid w:val="000165FA"/>
    <w:rsid w:val="00016906"/>
    <w:rsid w:val="000179FE"/>
    <w:rsid w:val="00017C25"/>
    <w:rsid w:val="00017F71"/>
    <w:rsid w:val="00020668"/>
    <w:rsid w:val="00020681"/>
    <w:rsid w:val="00020702"/>
    <w:rsid w:val="00020B4B"/>
    <w:rsid w:val="00021B4C"/>
    <w:rsid w:val="00021C5E"/>
    <w:rsid w:val="00021C69"/>
    <w:rsid w:val="000222BE"/>
    <w:rsid w:val="00022C84"/>
    <w:rsid w:val="00023232"/>
    <w:rsid w:val="00024126"/>
    <w:rsid w:val="0002419F"/>
    <w:rsid w:val="00024E75"/>
    <w:rsid w:val="00024FE3"/>
    <w:rsid w:val="00025454"/>
    <w:rsid w:val="000259EE"/>
    <w:rsid w:val="00025C9C"/>
    <w:rsid w:val="000263E5"/>
    <w:rsid w:val="00026522"/>
    <w:rsid w:val="00026A0B"/>
    <w:rsid w:val="00026CE0"/>
    <w:rsid w:val="00027106"/>
    <w:rsid w:val="0002716A"/>
    <w:rsid w:val="0002728A"/>
    <w:rsid w:val="0002738D"/>
    <w:rsid w:val="000275CF"/>
    <w:rsid w:val="00027EDC"/>
    <w:rsid w:val="000301FA"/>
    <w:rsid w:val="00030512"/>
    <w:rsid w:val="0003057D"/>
    <w:rsid w:val="000308EE"/>
    <w:rsid w:val="00030956"/>
    <w:rsid w:val="00030FBE"/>
    <w:rsid w:val="00032A9B"/>
    <w:rsid w:val="00032C55"/>
    <w:rsid w:val="000330E0"/>
    <w:rsid w:val="00033907"/>
    <w:rsid w:val="00033B31"/>
    <w:rsid w:val="00033C00"/>
    <w:rsid w:val="0003429D"/>
    <w:rsid w:val="00034725"/>
    <w:rsid w:val="00035916"/>
    <w:rsid w:val="00035989"/>
    <w:rsid w:val="00035E75"/>
    <w:rsid w:val="00036B13"/>
    <w:rsid w:val="00036C88"/>
    <w:rsid w:val="00036F24"/>
    <w:rsid w:val="0003701D"/>
    <w:rsid w:val="000378E7"/>
    <w:rsid w:val="00037CA4"/>
    <w:rsid w:val="00037CA8"/>
    <w:rsid w:val="000404CC"/>
    <w:rsid w:val="000413C5"/>
    <w:rsid w:val="0004151F"/>
    <w:rsid w:val="00041C9F"/>
    <w:rsid w:val="00041E54"/>
    <w:rsid w:val="00043348"/>
    <w:rsid w:val="000446C0"/>
    <w:rsid w:val="00044B9D"/>
    <w:rsid w:val="00044C19"/>
    <w:rsid w:val="00044F9D"/>
    <w:rsid w:val="00045B6F"/>
    <w:rsid w:val="000462C0"/>
    <w:rsid w:val="000463F1"/>
    <w:rsid w:val="00046D1C"/>
    <w:rsid w:val="0004701A"/>
    <w:rsid w:val="00047AB2"/>
    <w:rsid w:val="000501F6"/>
    <w:rsid w:val="00050256"/>
    <w:rsid w:val="00050331"/>
    <w:rsid w:val="00050B44"/>
    <w:rsid w:val="00050CF1"/>
    <w:rsid w:val="00051146"/>
    <w:rsid w:val="0005114C"/>
    <w:rsid w:val="000511C9"/>
    <w:rsid w:val="00051548"/>
    <w:rsid w:val="000515F1"/>
    <w:rsid w:val="000518A3"/>
    <w:rsid w:val="000523C5"/>
    <w:rsid w:val="00052442"/>
    <w:rsid w:val="00052BFA"/>
    <w:rsid w:val="0005345A"/>
    <w:rsid w:val="00053E4B"/>
    <w:rsid w:val="00053F72"/>
    <w:rsid w:val="00053FE6"/>
    <w:rsid w:val="0005414C"/>
    <w:rsid w:val="00054487"/>
    <w:rsid w:val="0005465D"/>
    <w:rsid w:val="0005489F"/>
    <w:rsid w:val="00054B09"/>
    <w:rsid w:val="00054C6E"/>
    <w:rsid w:val="000552CD"/>
    <w:rsid w:val="000557A1"/>
    <w:rsid w:val="0005588D"/>
    <w:rsid w:val="00056077"/>
    <w:rsid w:val="00056C2F"/>
    <w:rsid w:val="00056F76"/>
    <w:rsid w:val="000574A6"/>
    <w:rsid w:val="00057829"/>
    <w:rsid w:val="00057962"/>
    <w:rsid w:val="0005797F"/>
    <w:rsid w:val="000603C4"/>
    <w:rsid w:val="00060EBC"/>
    <w:rsid w:val="000612C2"/>
    <w:rsid w:val="000613E6"/>
    <w:rsid w:val="00061E1E"/>
    <w:rsid w:val="0006205E"/>
    <w:rsid w:val="0006239A"/>
    <w:rsid w:val="00062728"/>
    <w:rsid w:val="00062E27"/>
    <w:rsid w:val="00062FE4"/>
    <w:rsid w:val="00063A68"/>
    <w:rsid w:val="00063A8A"/>
    <w:rsid w:val="00063E7D"/>
    <w:rsid w:val="00065C59"/>
    <w:rsid w:val="00065D1E"/>
    <w:rsid w:val="000664ED"/>
    <w:rsid w:val="000665C5"/>
    <w:rsid w:val="00066E4B"/>
    <w:rsid w:val="00066E98"/>
    <w:rsid w:val="0006782D"/>
    <w:rsid w:val="00067C13"/>
    <w:rsid w:val="00067C8E"/>
    <w:rsid w:val="00067D77"/>
    <w:rsid w:val="00067F1F"/>
    <w:rsid w:val="00070C5F"/>
    <w:rsid w:val="00070D26"/>
    <w:rsid w:val="00070F79"/>
    <w:rsid w:val="000711E1"/>
    <w:rsid w:val="00071343"/>
    <w:rsid w:val="00071373"/>
    <w:rsid w:val="0007199A"/>
    <w:rsid w:val="00071D80"/>
    <w:rsid w:val="000720EB"/>
    <w:rsid w:val="00072F32"/>
    <w:rsid w:val="0007339E"/>
    <w:rsid w:val="000733C0"/>
    <w:rsid w:val="00073514"/>
    <w:rsid w:val="0007428E"/>
    <w:rsid w:val="000747BB"/>
    <w:rsid w:val="000748BD"/>
    <w:rsid w:val="0007498A"/>
    <w:rsid w:val="00075217"/>
    <w:rsid w:val="00075AA1"/>
    <w:rsid w:val="000762C9"/>
    <w:rsid w:val="0007658D"/>
    <w:rsid w:val="00076820"/>
    <w:rsid w:val="00077810"/>
    <w:rsid w:val="00077B60"/>
    <w:rsid w:val="0008063A"/>
    <w:rsid w:val="000808E6"/>
    <w:rsid w:val="00081318"/>
    <w:rsid w:val="000818A3"/>
    <w:rsid w:val="000818CE"/>
    <w:rsid w:val="00081F92"/>
    <w:rsid w:val="00081FB7"/>
    <w:rsid w:val="000829EB"/>
    <w:rsid w:val="00082BBF"/>
    <w:rsid w:val="00082BCA"/>
    <w:rsid w:val="00082F7E"/>
    <w:rsid w:val="0008302F"/>
    <w:rsid w:val="0008380E"/>
    <w:rsid w:val="00083C5F"/>
    <w:rsid w:val="00084430"/>
    <w:rsid w:val="000848E5"/>
    <w:rsid w:val="000849EB"/>
    <w:rsid w:val="000853C6"/>
    <w:rsid w:val="00085ACF"/>
    <w:rsid w:val="000860C3"/>
    <w:rsid w:val="00086153"/>
    <w:rsid w:val="00086977"/>
    <w:rsid w:val="000900B8"/>
    <w:rsid w:val="00090B4E"/>
    <w:rsid w:val="000917B5"/>
    <w:rsid w:val="00091A58"/>
    <w:rsid w:val="00092000"/>
    <w:rsid w:val="00092427"/>
    <w:rsid w:val="000930C7"/>
    <w:rsid w:val="00093359"/>
    <w:rsid w:val="00093C79"/>
    <w:rsid w:val="000947AE"/>
    <w:rsid w:val="00095726"/>
    <w:rsid w:val="000957D8"/>
    <w:rsid w:val="000962BF"/>
    <w:rsid w:val="00096D1C"/>
    <w:rsid w:val="00096EEB"/>
    <w:rsid w:val="000972E3"/>
    <w:rsid w:val="00097E54"/>
    <w:rsid w:val="00097EE1"/>
    <w:rsid w:val="000A0793"/>
    <w:rsid w:val="000A08B7"/>
    <w:rsid w:val="000A0E63"/>
    <w:rsid w:val="000A0FDD"/>
    <w:rsid w:val="000A1253"/>
    <w:rsid w:val="000A1653"/>
    <w:rsid w:val="000A18CA"/>
    <w:rsid w:val="000A19CD"/>
    <w:rsid w:val="000A1C97"/>
    <w:rsid w:val="000A1DAE"/>
    <w:rsid w:val="000A1F2C"/>
    <w:rsid w:val="000A257B"/>
    <w:rsid w:val="000A26C4"/>
    <w:rsid w:val="000A2B42"/>
    <w:rsid w:val="000A2BA9"/>
    <w:rsid w:val="000A3CD4"/>
    <w:rsid w:val="000A4451"/>
    <w:rsid w:val="000A4840"/>
    <w:rsid w:val="000A5884"/>
    <w:rsid w:val="000A6006"/>
    <w:rsid w:val="000A61F0"/>
    <w:rsid w:val="000A6988"/>
    <w:rsid w:val="000A6E76"/>
    <w:rsid w:val="000B0327"/>
    <w:rsid w:val="000B0482"/>
    <w:rsid w:val="000B0765"/>
    <w:rsid w:val="000B0BFB"/>
    <w:rsid w:val="000B0C6A"/>
    <w:rsid w:val="000B16FD"/>
    <w:rsid w:val="000B181A"/>
    <w:rsid w:val="000B1B3E"/>
    <w:rsid w:val="000B1BAD"/>
    <w:rsid w:val="000B1CDA"/>
    <w:rsid w:val="000B1F78"/>
    <w:rsid w:val="000B239C"/>
    <w:rsid w:val="000B252F"/>
    <w:rsid w:val="000B25D7"/>
    <w:rsid w:val="000B366F"/>
    <w:rsid w:val="000B3734"/>
    <w:rsid w:val="000B37B1"/>
    <w:rsid w:val="000B3C18"/>
    <w:rsid w:val="000B4221"/>
    <w:rsid w:val="000B4245"/>
    <w:rsid w:val="000B4B1F"/>
    <w:rsid w:val="000B57F4"/>
    <w:rsid w:val="000B5F4B"/>
    <w:rsid w:val="000B70D0"/>
    <w:rsid w:val="000B7C3F"/>
    <w:rsid w:val="000B7FD5"/>
    <w:rsid w:val="000C0CCA"/>
    <w:rsid w:val="000C1A70"/>
    <w:rsid w:val="000C1A71"/>
    <w:rsid w:val="000C3007"/>
    <w:rsid w:val="000C3647"/>
    <w:rsid w:val="000C3D31"/>
    <w:rsid w:val="000C4138"/>
    <w:rsid w:val="000C41FD"/>
    <w:rsid w:val="000C422F"/>
    <w:rsid w:val="000C4242"/>
    <w:rsid w:val="000C448E"/>
    <w:rsid w:val="000C44D9"/>
    <w:rsid w:val="000C4647"/>
    <w:rsid w:val="000C465E"/>
    <w:rsid w:val="000C4B36"/>
    <w:rsid w:val="000C4C3E"/>
    <w:rsid w:val="000C5432"/>
    <w:rsid w:val="000C602E"/>
    <w:rsid w:val="000C62C8"/>
    <w:rsid w:val="000C6578"/>
    <w:rsid w:val="000C6996"/>
    <w:rsid w:val="000C6C94"/>
    <w:rsid w:val="000C7160"/>
    <w:rsid w:val="000C757E"/>
    <w:rsid w:val="000C7624"/>
    <w:rsid w:val="000D0B96"/>
    <w:rsid w:val="000D0CDC"/>
    <w:rsid w:val="000D1206"/>
    <w:rsid w:val="000D13E9"/>
    <w:rsid w:val="000D1637"/>
    <w:rsid w:val="000D18E4"/>
    <w:rsid w:val="000D1FB4"/>
    <w:rsid w:val="000D251A"/>
    <w:rsid w:val="000D2B72"/>
    <w:rsid w:val="000D36F9"/>
    <w:rsid w:val="000D3A70"/>
    <w:rsid w:val="000D3A7C"/>
    <w:rsid w:val="000D3CF6"/>
    <w:rsid w:val="000D439F"/>
    <w:rsid w:val="000D4A75"/>
    <w:rsid w:val="000D4BAC"/>
    <w:rsid w:val="000D5091"/>
    <w:rsid w:val="000D5628"/>
    <w:rsid w:val="000D595B"/>
    <w:rsid w:val="000D59BF"/>
    <w:rsid w:val="000D6027"/>
    <w:rsid w:val="000D6328"/>
    <w:rsid w:val="000D66C3"/>
    <w:rsid w:val="000D68F6"/>
    <w:rsid w:val="000D69F5"/>
    <w:rsid w:val="000D6C77"/>
    <w:rsid w:val="000D7387"/>
    <w:rsid w:val="000D74C5"/>
    <w:rsid w:val="000D79C8"/>
    <w:rsid w:val="000D7FDA"/>
    <w:rsid w:val="000D7FDC"/>
    <w:rsid w:val="000E0483"/>
    <w:rsid w:val="000E06D1"/>
    <w:rsid w:val="000E078A"/>
    <w:rsid w:val="000E0BE6"/>
    <w:rsid w:val="000E0C3C"/>
    <w:rsid w:val="000E1754"/>
    <w:rsid w:val="000E17BC"/>
    <w:rsid w:val="000E3185"/>
    <w:rsid w:val="000E3489"/>
    <w:rsid w:val="000E364C"/>
    <w:rsid w:val="000E4045"/>
    <w:rsid w:val="000E4457"/>
    <w:rsid w:val="000E4505"/>
    <w:rsid w:val="000E502B"/>
    <w:rsid w:val="000E5548"/>
    <w:rsid w:val="000E6266"/>
    <w:rsid w:val="000E6412"/>
    <w:rsid w:val="000E6C6C"/>
    <w:rsid w:val="000E78D7"/>
    <w:rsid w:val="000E794A"/>
    <w:rsid w:val="000F0424"/>
    <w:rsid w:val="000F0D4C"/>
    <w:rsid w:val="000F1569"/>
    <w:rsid w:val="000F18C0"/>
    <w:rsid w:val="000F2002"/>
    <w:rsid w:val="000F2401"/>
    <w:rsid w:val="000F3332"/>
    <w:rsid w:val="000F3B94"/>
    <w:rsid w:val="000F3F4D"/>
    <w:rsid w:val="000F40C8"/>
    <w:rsid w:val="000F4897"/>
    <w:rsid w:val="000F4A09"/>
    <w:rsid w:val="000F4BDB"/>
    <w:rsid w:val="000F5148"/>
    <w:rsid w:val="000F5304"/>
    <w:rsid w:val="000F5A25"/>
    <w:rsid w:val="000F5AE5"/>
    <w:rsid w:val="000F5F25"/>
    <w:rsid w:val="000F64A9"/>
    <w:rsid w:val="000F6554"/>
    <w:rsid w:val="000F65A7"/>
    <w:rsid w:val="000F67B4"/>
    <w:rsid w:val="000F6969"/>
    <w:rsid w:val="000F6A5E"/>
    <w:rsid w:val="000F6E44"/>
    <w:rsid w:val="000F6ED7"/>
    <w:rsid w:val="000F6F8E"/>
    <w:rsid w:val="000F7505"/>
    <w:rsid w:val="000F7525"/>
    <w:rsid w:val="0010039B"/>
    <w:rsid w:val="0010065D"/>
    <w:rsid w:val="00100E6D"/>
    <w:rsid w:val="00100F48"/>
    <w:rsid w:val="00101322"/>
    <w:rsid w:val="001022CB"/>
    <w:rsid w:val="00102844"/>
    <w:rsid w:val="00103196"/>
    <w:rsid w:val="00103701"/>
    <w:rsid w:val="00103829"/>
    <w:rsid w:val="00103A35"/>
    <w:rsid w:val="00103F70"/>
    <w:rsid w:val="00104109"/>
    <w:rsid w:val="0010468C"/>
    <w:rsid w:val="00104934"/>
    <w:rsid w:val="00104D80"/>
    <w:rsid w:val="001052FF"/>
    <w:rsid w:val="0010580E"/>
    <w:rsid w:val="001059BF"/>
    <w:rsid w:val="00105C15"/>
    <w:rsid w:val="00105FFC"/>
    <w:rsid w:val="00106C56"/>
    <w:rsid w:val="001070A9"/>
    <w:rsid w:val="001071A9"/>
    <w:rsid w:val="001073E5"/>
    <w:rsid w:val="001074AD"/>
    <w:rsid w:val="00107A19"/>
    <w:rsid w:val="00107CB2"/>
    <w:rsid w:val="00107DE5"/>
    <w:rsid w:val="00110099"/>
    <w:rsid w:val="00110642"/>
    <w:rsid w:val="001106FD"/>
    <w:rsid w:val="00110CFC"/>
    <w:rsid w:val="00110FF7"/>
    <w:rsid w:val="00111578"/>
    <w:rsid w:val="00111C92"/>
    <w:rsid w:val="00111D87"/>
    <w:rsid w:val="00111E92"/>
    <w:rsid w:val="00111FC3"/>
    <w:rsid w:val="0011206C"/>
    <w:rsid w:val="00112201"/>
    <w:rsid w:val="001128A8"/>
    <w:rsid w:val="00112CF5"/>
    <w:rsid w:val="00112EA5"/>
    <w:rsid w:val="0011303C"/>
    <w:rsid w:val="001130A7"/>
    <w:rsid w:val="0011413E"/>
    <w:rsid w:val="00114572"/>
    <w:rsid w:val="001153A4"/>
    <w:rsid w:val="00115E41"/>
    <w:rsid w:val="001163CD"/>
    <w:rsid w:val="001167D5"/>
    <w:rsid w:val="00116CC7"/>
    <w:rsid w:val="00117073"/>
    <w:rsid w:val="00117179"/>
    <w:rsid w:val="00117288"/>
    <w:rsid w:val="001173F3"/>
    <w:rsid w:val="0011775A"/>
    <w:rsid w:val="00117910"/>
    <w:rsid w:val="00117A33"/>
    <w:rsid w:val="00121504"/>
    <w:rsid w:val="001217CD"/>
    <w:rsid w:val="00121A43"/>
    <w:rsid w:val="00121AAB"/>
    <w:rsid w:val="00121C26"/>
    <w:rsid w:val="00121C2D"/>
    <w:rsid w:val="00121F94"/>
    <w:rsid w:val="00122AC1"/>
    <w:rsid w:val="00122B13"/>
    <w:rsid w:val="00122D88"/>
    <w:rsid w:val="001230A5"/>
    <w:rsid w:val="00123265"/>
    <w:rsid w:val="001235D0"/>
    <w:rsid w:val="00123ACE"/>
    <w:rsid w:val="0012406C"/>
    <w:rsid w:val="00124D48"/>
    <w:rsid w:val="001250EA"/>
    <w:rsid w:val="001256BB"/>
    <w:rsid w:val="00125DD9"/>
    <w:rsid w:val="00125F87"/>
    <w:rsid w:val="001261DB"/>
    <w:rsid w:val="00126265"/>
    <w:rsid w:val="001266D6"/>
    <w:rsid w:val="00126FE0"/>
    <w:rsid w:val="001275B0"/>
    <w:rsid w:val="001275E2"/>
    <w:rsid w:val="00127976"/>
    <w:rsid w:val="00127A83"/>
    <w:rsid w:val="00127D6E"/>
    <w:rsid w:val="00130A8F"/>
    <w:rsid w:val="00130B01"/>
    <w:rsid w:val="00130F0D"/>
    <w:rsid w:val="001312DE"/>
    <w:rsid w:val="00131563"/>
    <w:rsid w:val="00131596"/>
    <w:rsid w:val="00131674"/>
    <w:rsid w:val="00131F31"/>
    <w:rsid w:val="00132D33"/>
    <w:rsid w:val="00133026"/>
    <w:rsid w:val="001337B2"/>
    <w:rsid w:val="00133F92"/>
    <w:rsid w:val="00134F78"/>
    <w:rsid w:val="00134FB5"/>
    <w:rsid w:val="00135147"/>
    <w:rsid w:val="0013560E"/>
    <w:rsid w:val="001356FA"/>
    <w:rsid w:val="00135768"/>
    <w:rsid w:val="00135CDD"/>
    <w:rsid w:val="00135F78"/>
    <w:rsid w:val="0013606D"/>
    <w:rsid w:val="00136667"/>
    <w:rsid w:val="0013672D"/>
    <w:rsid w:val="00136EC7"/>
    <w:rsid w:val="001379CA"/>
    <w:rsid w:val="00140104"/>
    <w:rsid w:val="00141891"/>
    <w:rsid w:val="0014195A"/>
    <w:rsid w:val="00141F95"/>
    <w:rsid w:val="00142647"/>
    <w:rsid w:val="0014352A"/>
    <w:rsid w:val="00143A2E"/>
    <w:rsid w:val="0014409E"/>
    <w:rsid w:val="00144E7B"/>
    <w:rsid w:val="0014614E"/>
    <w:rsid w:val="0014697B"/>
    <w:rsid w:val="00146E38"/>
    <w:rsid w:val="00147806"/>
    <w:rsid w:val="00147986"/>
    <w:rsid w:val="00147CFC"/>
    <w:rsid w:val="0015073C"/>
    <w:rsid w:val="0015099E"/>
    <w:rsid w:val="00151633"/>
    <w:rsid w:val="00152D33"/>
    <w:rsid w:val="001532D3"/>
    <w:rsid w:val="001535AD"/>
    <w:rsid w:val="00153999"/>
    <w:rsid w:val="00153AA4"/>
    <w:rsid w:val="00154BD4"/>
    <w:rsid w:val="00154CE5"/>
    <w:rsid w:val="0015590C"/>
    <w:rsid w:val="00155966"/>
    <w:rsid w:val="00156364"/>
    <w:rsid w:val="001563C6"/>
    <w:rsid w:val="001564F7"/>
    <w:rsid w:val="001565F9"/>
    <w:rsid w:val="001567E2"/>
    <w:rsid w:val="00156B4E"/>
    <w:rsid w:val="00157330"/>
    <w:rsid w:val="00157950"/>
    <w:rsid w:val="00161BFC"/>
    <w:rsid w:val="00161E6C"/>
    <w:rsid w:val="00162694"/>
    <w:rsid w:val="00162EE0"/>
    <w:rsid w:val="00163FAA"/>
    <w:rsid w:val="0016446F"/>
    <w:rsid w:val="001647EA"/>
    <w:rsid w:val="00165702"/>
    <w:rsid w:val="00165E5E"/>
    <w:rsid w:val="001662BB"/>
    <w:rsid w:val="001662F7"/>
    <w:rsid w:val="001666B7"/>
    <w:rsid w:val="001708D9"/>
    <w:rsid w:val="00170C48"/>
    <w:rsid w:val="0017149C"/>
    <w:rsid w:val="00171F7A"/>
    <w:rsid w:val="00172102"/>
    <w:rsid w:val="001729D7"/>
    <w:rsid w:val="00172B07"/>
    <w:rsid w:val="00172C18"/>
    <w:rsid w:val="00172C42"/>
    <w:rsid w:val="00172C80"/>
    <w:rsid w:val="00172FD0"/>
    <w:rsid w:val="00173C44"/>
    <w:rsid w:val="00173F12"/>
    <w:rsid w:val="00174021"/>
    <w:rsid w:val="00174486"/>
    <w:rsid w:val="00174696"/>
    <w:rsid w:val="00174A39"/>
    <w:rsid w:val="00174A5F"/>
    <w:rsid w:val="00174E17"/>
    <w:rsid w:val="00175293"/>
    <w:rsid w:val="00175ED2"/>
    <w:rsid w:val="00175FC4"/>
    <w:rsid w:val="00176076"/>
    <w:rsid w:val="00176113"/>
    <w:rsid w:val="001806C0"/>
    <w:rsid w:val="00180838"/>
    <w:rsid w:val="00180A2E"/>
    <w:rsid w:val="00181373"/>
    <w:rsid w:val="001814BE"/>
    <w:rsid w:val="00181E2D"/>
    <w:rsid w:val="00181E9E"/>
    <w:rsid w:val="001825A9"/>
    <w:rsid w:val="00182A9B"/>
    <w:rsid w:val="001838E3"/>
    <w:rsid w:val="001850FD"/>
    <w:rsid w:val="00185BDD"/>
    <w:rsid w:val="0018685F"/>
    <w:rsid w:val="001868B5"/>
    <w:rsid w:val="00186A42"/>
    <w:rsid w:val="00186AC6"/>
    <w:rsid w:val="001872EA"/>
    <w:rsid w:val="00187438"/>
    <w:rsid w:val="00187604"/>
    <w:rsid w:val="00187AE0"/>
    <w:rsid w:val="00187D97"/>
    <w:rsid w:val="001901DF"/>
    <w:rsid w:val="0019062D"/>
    <w:rsid w:val="0019086A"/>
    <w:rsid w:val="0019099C"/>
    <w:rsid w:val="00190DF2"/>
    <w:rsid w:val="00191176"/>
    <w:rsid w:val="00191282"/>
    <w:rsid w:val="0019129C"/>
    <w:rsid w:val="00191DEE"/>
    <w:rsid w:val="00191E33"/>
    <w:rsid w:val="001930BA"/>
    <w:rsid w:val="0019407A"/>
    <w:rsid w:val="001943C3"/>
    <w:rsid w:val="00194941"/>
    <w:rsid w:val="00195077"/>
    <w:rsid w:val="0019516F"/>
    <w:rsid w:val="001952F5"/>
    <w:rsid w:val="0019581D"/>
    <w:rsid w:val="001960CE"/>
    <w:rsid w:val="001969C4"/>
    <w:rsid w:val="00196AAD"/>
    <w:rsid w:val="00196CF6"/>
    <w:rsid w:val="00196F49"/>
    <w:rsid w:val="0019760A"/>
    <w:rsid w:val="001A018F"/>
    <w:rsid w:val="001A01C1"/>
    <w:rsid w:val="001A08D3"/>
    <w:rsid w:val="001A0C7E"/>
    <w:rsid w:val="001A0E3F"/>
    <w:rsid w:val="001A12C3"/>
    <w:rsid w:val="001A13EB"/>
    <w:rsid w:val="001A1662"/>
    <w:rsid w:val="001A192D"/>
    <w:rsid w:val="001A2CB4"/>
    <w:rsid w:val="001A2F2A"/>
    <w:rsid w:val="001A3E2E"/>
    <w:rsid w:val="001A471B"/>
    <w:rsid w:val="001A4947"/>
    <w:rsid w:val="001A4E05"/>
    <w:rsid w:val="001A4F75"/>
    <w:rsid w:val="001A508F"/>
    <w:rsid w:val="001A53FE"/>
    <w:rsid w:val="001A5D69"/>
    <w:rsid w:val="001A5FD1"/>
    <w:rsid w:val="001A6108"/>
    <w:rsid w:val="001A69D5"/>
    <w:rsid w:val="001A6B4C"/>
    <w:rsid w:val="001A6C81"/>
    <w:rsid w:val="001A75C8"/>
    <w:rsid w:val="001A782D"/>
    <w:rsid w:val="001A7B1E"/>
    <w:rsid w:val="001A7BE6"/>
    <w:rsid w:val="001A7EF0"/>
    <w:rsid w:val="001B0220"/>
    <w:rsid w:val="001B06C2"/>
    <w:rsid w:val="001B0DA8"/>
    <w:rsid w:val="001B14CF"/>
    <w:rsid w:val="001B1BDB"/>
    <w:rsid w:val="001B2127"/>
    <w:rsid w:val="001B2216"/>
    <w:rsid w:val="001B3B9E"/>
    <w:rsid w:val="001B3D00"/>
    <w:rsid w:val="001B3F08"/>
    <w:rsid w:val="001B41E7"/>
    <w:rsid w:val="001B42FA"/>
    <w:rsid w:val="001B4879"/>
    <w:rsid w:val="001B50B5"/>
    <w:rsid w:val="001B5772"/>
    <w:rsid w:val="001B5FBB"/>
    <w:rsid w:val="001B60FC"/>
    <w:rsid w:val="001B61A8"/>
    <w:rsid w:val="001B6891"/>
    <w:rsid w:val="001B6A90"/>
    <w:rsid w:val="001B7262"/>
    <w:rsid w:val="001B7454"/>
    <w:rsid w:val="001B7574"/>
    <w:rsid w:val="001B7867"/>
    <w:rsid w:val="001C0905"/>
    <w:rsid w:val="001C0B1E"/>
    <w:rsid w:val="001C0C52"/>
    <w:rsid w:val="001C0FC3"/>
    <w:rsid w:val="001C157D"/>
    <w:rsid w:val="001C20C8"/>
    <w:rsid w:val="001C2375"/>
    <w:rsid w:val="001C27AD"/>
    <w:rsid w:val="001C2F60"/>
    <w:rsid w:val="001C3176"/>
    <w:rsid w:val="001C349A"/>
    <w:rsid w:val="001C3A77"/>
    <w:rsid w:val="001C3EBF"/>
    <w:rsid w:val="001C4569"/>
    <w:rsid w:val="001C46EC"/>
    <w:rsid w:val="001C5F3B"/>
    <w:rsid w:val="001C6C6A"/>
    <w:rsid w:val="001C75F2"/>
    <w:rsid w:val="001C7ABC"/>
    <w:rsid w:val="001C7C9F"/>
    <w:rsid w:val="001D015F"/>
    <w:rsid w:val="001D027D"/>
    <w:rsid w:val="001D073C"/>
    <w:rsid w:val="001D074E"/>
    <w:rsid w:val="001D082A"/>
    <w:rsid w:val="001D11D2"/>
    <w:rsid w:val="001D19E3"/>
    <w:rsid w:val="001D1EC4"/>
    <w:rsid w:val="001D2F28"/>
    <w:rsid w:val="001D31CF"/>
    <w:rsid w:val="001D3347"/>
    <w:rsid w:val="001D3681"/>
    <w:rsid w:val="001D3BAF"/>
    <w:rsid w:val="001D3E23"/>
    <w:rsid w:val="001D3EAE"/>
    <w:rsid w:val="001D4CC9"/>
    <w:rsid w:val="001D5240"/>
    <w:rsid w:val="001D5532"/>
    <w:rsid w:val="001D5FAD"/>
    <w:rsid w:val="001D60AE"/>
    <w:rsid w:val="001D6215"/>
    <w:rsid w:val="001D62D2"/>
    <w:rsid w:val="001D66E2"/>
    <w:rsid w:val="001D6972"/>
    <w:rsid w:val="001D6A9F"/>
    <w:rsid w:val="001D73FC"/>
    <w:rsid w:val="001D7B0B"/>
    <w:rsid w:val="001D7CC4"/>
    <w:rsid w:val="001E0377"/>
    <w:rsid w:val="001E0E60"/>
    <w:rsid w:val="001E0EB5"/>
    <w:rsid w:val="001E1E1A"/>
    <w:rsid w:val="001E1EE2"/>
    <w:rsid w:val="001E1F2F"/>
    <w:rsid w:val="001E2892"/>
    <w:rsid w:val="001E2D1D"/>
    <w:rsid w:val="001E4C6F"/>
    <w:rsid w:val="001E4F9A"/>
    <w:rsid w:val="001E51FA"/>
    <w:rsid w:val="001E5379"/>
    <w:rsid w:val="001E5805"/>
    <w:rsid w:val="001E5AAB"/>
    <w:rsid w:val="001E5DC3"/>
    <w:rsid w:val="001E5E91"/>
    <w:rsid w:val="001E6A34"/>
    <w:rsid w:val="001E6D5A"/>
    <w:rsid w:val="001E749A"/>
    <w:rsid w:val="001E76BB"/>
    <w:rsid w:val="001E7C9E"/>
    <w:rsid w:val="001F05D2"/>
    <w:rsid w:val="001F074F"/>
    <w:rsid w:val="001F078E"/>
    <w:rsid w:val="001F09FF"/>
    <w:rsid w:val="001F0A38"/>
    <w:rsid w:val="001F1483"/>
    <w:rsid w:val="001F15C0"/>
    <w:rsid w:val="001F298F"/>
    <w:rsid w:val="001F29D2"/>
    <w:rsid w:val="001F2DF3"/>
    <w:rsid w:val="001F2F92"/>
    <w:rsid w:val="001F31CF"/>
    <w:rsid w:val="001F3D8A"/>
    <w:rsid w:val="001F4026"/>
    <w:rsid w:val="001F4052"/>
    <w:rsid w:val="001F43D2"/>
    <w:rsid w:val="001F459C"/>
    <w:rsid w:val="001F47EB"/>
    <w:rsid w:val="001F4F2A"/>
    <w:rsid w:val="001F6B67"/>
    <w:rsid w:val="001F6DB9"/>
    <w:rsid w:val="001F7238"/>
    <w:rsid w:val="001F73F3"/>
    <w:rsid w:val="001F78C8"/>
    <w:rsid w:val="001F7BCD"/>
    <w:rsid w:val="001F7CCE"/>
    <w:rsid w:val="00200801"/>
    <w:rsid w:val="0020185B"/>
    <w:rsid w:val="0020196B"/>
    <w:rsid w:val="00201DD3"/>
    <w:rsid w:val="00201FC2"/>
    <w:rsid w:val="002023DA"/>
    <w:rsid w:val="00202A21"/>
    <w:rsid w:val="00202A31"/>
    <w:rsid w:val="00202E71"/>
    <w:rsid w:val="00202ECF"/>
    <w:rsid w:val="00203ADB"/>
    <w:rsid w:val="00203EF1"/>
    <w:rsid w:val="0020560C"/>
    <w:rsid w:val="00205FDE"/>
    <w:rsid w:val="00206135"/>
    <w:rsid w:val="002061C1"/>
    <w:rsid w:val="00206746"/>
    <w:rsid w:val="0020688A"/>
    <w:rsid w:val="00206E35"/>
    <w:rsid w:val="00206F7A"/>
    <w:rsid w:val="00207334"/>
    <w:rsid w:val="00207CB2"/>
    <w:rsid w:val="00210307"/>
    <w:rsid w:val="00210BC8"/>
    <w:rsid w:val="00210EAD"/>
    <w:rsid w:val="00211340"/>
    <w:rsid w:val="002113FA"/>
    <w:rsid w:val="0021178D"/>
    <w:rsid w:val="00211F91"/>
    <w:rsid w:val="00212111"/>
    <w:rsid w:val="00213116"/>
    <w:rsid w:val="00213B95"/>
    <w:rsid w:val="0021434E"/>
    <w:rsid w:val="002153DB"/>
    <w:rsid w:val="002154AA"/>
    <w:rsid w:val="00215B2A"/>
    <w:rsid w:val="00215FCE"/>
    <w:rsid w:val="002161BD"/>
    <w:rsid w:val="00216265"/>
    <w:rsid w:val="002162B5"/>
    <w:rsid w:val="0021692A"/>
    <w:rsid w:val="002169AE"/>
    <w:rsid w:val="002178D7"/>
    <w:rsid w:val="00217E5D"/>
    <w:rsid w:val="0022005D"/>
    <w:rsid w:val="0022032C"/>
    <w:rsid w:val="00220839"/>
    <w:rsid w:val="002208C2"/>
    <w:rsid w:val="00220900"/>
    <w:rsid w:val="00221320"/>
    <w:rsid w:val="00221421"/>
    <w:rsid w:val="002214C8"/>
    <w:rsid w:val="00221D6F"/>
    <w:rsid w:val="0022212F"/>
    <w:rsid w:val="00222B88"/>
    <w:rsid w:val="00222DCD"/>
    <w:rsid w:val="0022307F"/>
    <w:rsid w:val="00223E00"/>
    <w:rsid w:val="00223E2D"/>
    <w:rsid w:val="00223E92"/>
    <w:rsid w:val="00223EBB"/>
    <w:rsid w:val="00224558"/>
    <w:rsid w:val="00224824"/>
    <w:rsid w:val="00224ACE"/>
    <w:rsid w:val="0022520A"/>
    <w:rsid w:val="00225F63"/>
    <w:rsid w:val="00226353"/>
    <w:rsid w:val="002267DE"/>
    <w:rsid w:val="00226D23"/>
    <w:rsid w:val="00226DAA"/>
    <w:rsid w:val="002273F0"/>
    <w:rsid w:val="00227887"/>
    <w:rsid w:val="00227F31"/>
    <w:rsid w:val="00230526"/>
    <w:rsid w:val="00230C54"/>
    <w:rsid w:val="0023104C"/>
    <w:rsid w:val="00231175"/>
    <w:rsid w:val="00231183"/>
    <w:rsid w:val="002311E8"/>
    <w:rsid w:val="00232165"/>
    <w:rsid w:val="00232275"/>
    <w:rsid w:val="002322C5"/>
    <w:rsid w:val="00232BF1"/>
    <w:rsid w:val="00232E24"/>
    <w:rsid w:val="00233E92"/>
    <w:rsid w:val="0023426B"/>
    <w:rsid w:val="002345C2"/>
    <w:rsid w:val="00234A76"/>
    <w:rsid w:val="002351CA"/>
    <w:rsid w:val="0023563E"/>
    <w:rsid w:val="0023583C"/>
    <w:rsid w:val="00235D63"/>
    <w:rsid w:val="00235FAD"/>
    <w:rsid w:val="00236274"/>
    <w:rsid w:val="00236401"/>
    <w:rsid w:val="00236486"/>
    <w:rsid w:val="0023682A"/>
    <w:rsid w:val="00237327"/>
    <w:rsid w:val="00237341"/>
    <w:rsid w:val="00237581"/>
    <w:rsid w:val="0024045A"/>
    <w:rsid w:val="002407A5"/>
    <w:rsid w:val="00240AA6"/>
    <w:rsid w:val="00241048"/>
    <w:rsid w:val="0024135D"/>
    <w:rsid w:val="00241424"/>
    <w:rsid w:val="0024231B"/>
    <w:rsid w:val="00242585"/>
    <w:rsid w:val="002427B0"/>
    <w:rsid w:val="00242AD3"/>
    <w:rsid w:val="00242D6E"/>
    <w:rsid w:val="00242EEC"/>
    <w:rsid w:val="002430FB"/>
    <w:rsid w:val="002436FA"/>
    <w:rsid w:val="0024407B"/>
    <w:rsid w:val="002442B2"/>
    <w:rsid w:val="002446C3"/>
    <w:rsid w:val="002446F9"/>
    <w:rsid w:val="00244BFB"/>
    <w:rsid w:val="00245A2F"/>
    <w:rsid w:val="0024679A"/>
    <w:rsid w:val="0024723F"/>
    <w:rsid w:val="00247295"/>
    <w:rsid w:val="00247706"/>
    <w:rsid w:val="0024770E"/>
    <w:rsid w:val="00250AEE"/>
    <w:rsid w:val="002513EE"/>
    <w:rsid w:val="00251D93"/>
    <w:rsid w:val="00251E01"/>
    <w:rsid w:val="00252B3E"/>
    <w:rsid w:val="00254039"/>
    <w:rsid w:val="00254630"/>
    <w:rsid w:val="00254671"/>
    <w:rsid w:val="00254B76"/>
    <w:rsid w:val="00254B7D"/>
    <w:rsid w:val="002552F0"/>
    <w:rsid w:val="00255973"/>
    <w:rsid w:val="00255EC1"/>
    <w:rsid w:val="002560A6"/>
    <w:rsid w:val="0025690D"/>
    <w:rsid w:val="00256A0A"/>
    <w:rsid w:val="0025740B"/>
    <w:rsid w:val="002577BC"/>
    <w:rsid w:val="00257B4E"/>
    <w:rsid w:val="00260253"/>
    <w:rsid w:val="00260AC4"/>
    <w:rsid w:val="00260E14"/>
    <w:rsid w:val="00261139"/>
    <w:rsid w:val="002611C6"/>
    <w:rsid w:val="002615F1"/>
    <w:rsid w:val="00261849"/>
    <w:rsid w:val="0026284E"/>
    <w:rsid w:val="00262895"/>
    <w:rsid w:val="002629AA"/>
    <w:rsid w:val="00262BF5"/>
    <w:rsid w:val="00262F2E"/>
    <w:rsid w:val="00263834"/>
    <w:rsid w:val="00264710"/>
    <w:rsid w:val="00264774"/>
    <w:rsid w:val="002649C7"/>
    <w:rsid w:val="00264D64"/>
    <w:rsid w:val="00265207"/>
    <w:rsid w:val="00265E9D"/>
    <w:rsid w:val="0026605E"/>
    <w:rsid w:val="002662D9"/>
    <w:rsid w:val="00266519"/>
    <w:rsid w:val="002665EE"/>
    <w:rsid w:val="00267C06"/>
    <w:rsid w:val="00270C98"/>
    <w:rsid w:val="002710AE"/>
    <w:rsid w:val="00271400"/>
    <w:rsid w:val="00271460"/>
    <w:rsid w:val="00273A88"/>
    <w:rsid w:val="00273F95"/>
    <w:rsid w:val="002746E4"/>
    <w:rsid w:val="00274DF1"/>
    <w:rsid w:val="002750F2"/>
    <w:rsid w:val="0027522E"/>
    <w:rsid w:val="002765E2"/>
    <w:rsid w:val="00277180"/>
    <w:rsid w:val="002772B4"/>
    <w:rsid w:val="00277585"/>
    <w:rsid w:val="002777E0"/>
    <w:rsid w:val="0028086E"/>
    <w:rsid w:val="00280D80"/>
    <w:rsid w:val="00281408"/>
    <w:rsid w:val="0028178F"/>
    <w:rsid w:val="00281996"/>
    <w:rsid w:val="002823D3"/>
    <w:rsid w:val="00282444"/>
    <w:rsid w:val="00282810"/>
    <w:rsid w:val="00282C90"/>
    <w:rsid w:val="00283651"/>
    <w:rsid w:val="002837AD"/>
    <w:rsid w:val="0028419C"/>
    <w:rsid w:val="00284732"/>
    <w:rsid w:val="0028480E"/>
    <w:rsid w:val="00284E26"/>
    <w:rsid w:val="0028517A"/>
    <w:rsid w:val="002855D3"/>
    <w:rsid w:val="002856FC"/>
    <w:rsid w:val="00285778"/>
    <w:rsid w:val="00285816"/>
    <w:rsid w:val="00285A9A"/>
    <w:rsid w:val="00285C1C"/>
    <w:rsid w:val="00285DD0"/>
    <w:rsid w:val="00285E20"/>
    <w:rsid w:val="0028644F"/>
    <w:rsid w:val="0028742E"/>
    <w:rsid w:val="00287F52"/>
    <w:rsid w:val="0029050A"/>
    <w:rsid w:val="002905BA"/>
    <w:rsid w:val="00291CD5"/>
    <w:rsid w:val="00291CE7"/>
    <w:rsid w:val="002929DE"/>
    <w:rsid w:val="00292E46"/>
    <w:rsid w:val="00292EA7"/>
    <w:rsid w:val="00293311"/>
    <w:rsid w:val="002938D4"/>
    <w:rsid w:val="00293C21"/>
    <w:rsid w:val="00293C86"/>
    <w:rsid w:val="002947D8"/>
    <w:rsid w:val="0029506A"/>
    <w:rsid w:val="002952E0"/>
    <w:rsid w:val="00295342"/>
    <w:rsid w:val="00295C0F"/>
    <w:rsid w:val="00296A01"/>
    <w:rsid w:val="00297491"/>
    <w:rsid w:val="00297AB5"/>
    <w:rsid w:val="00297D25"/>
    <w:rsid w:val="002A0387"/>
    <w:rsid w:val="002A04D4"/>
    <w:rsid w:val="002A0571"/>
    <w:rsid w:val="002A0B84"/>
    <w:rsid w:val="002A0EFB"/>
    <w:rsid w:val="002A0F95"/>
    <w:rsid w:val="002A13B1"/>
    <w:rsid w:val="002A13DF"/>
    <w:rsid w:val="002A1786"/>
    <w:rsid w:val="002A1809"/>
    <w:rsid w:val="002A1E44"/>
    <w:rsid w:val="002A2284"/>
    <w:rsid w:val="002A253E"/>
    <w:rsid w:val="002A26A2"/>
    <w:rsid w:val="002A27BF"/>
    <w:rsid w:val="002A2B34"/>
    <w:rsid w:val="002A2C5A"/>
    <w:rsid w:val="002A343D"/>
    <w:rsid w:val="002A34DC"/>
    <w:rsid w:val="002A4C6F"/>
    <w:rsid w:val="002A5019"/>
    <w:rsid w:val="002A532C"/>
    <w:rsid w:val="002A565A"/>
    <w:rsid w:val="002A5BAF"/>
    <w:rsid w:val="002A5F4E"/>
    <w:rsid w:val="002A61ED"/>
    <w:rsid w:val="002A627E"/>
    <w:rsid w:val="002A655C"/>
    <w:rsid w:val="002A6935"/>
    <w:rsid w:val="002A6952"/>
    <w:rsid w:val="002A731E"/>
    <w:rsid w:val="002A74BB"/>
    <w:rsid w:val="002A77E2"/>
    <w:rsid w:val="002A7D34"/>
    <w:rsid w:val="002B0694"/>
    <w:rsid w:val="002B07AF"/>
    <w:rsid w:val="002B178A"/>
    <w:rsid w:val="002B1E0E"/>
    <w:rsid w:val="002B241A"/>
    <w:rsid w:val="002B2752"/>
    <w:rsid w:val="002B2BB3"/>
    <w:rsid w:val="002B2E7B"/>
    <w:rsid w:val="002B3158"/>
    <w:rsid w:val="002B337A"/>
    <w:rsid w:val="002B3551"/>
    <w:rsid w:val="002B36BA"/>
    <w:rsid w:val="002B3C79"/>
    <w:rsid w:val="002B4278"/>
    <w:rsid w:val="002B4794"/>
    <w:rsid w:val="002B5DF4"/>
    <w:rsid w:val="002B6236"/>
    <w:rsid w:val="002B6DAB"/>
    <w:rsid w:val="002B6E04"/>
    <w:rsid w:val="002B720F"/>
    <w:rsid w:val="002B73A7"/>
    <w:rsid w:val="002C006C"/>
    <w:rsid w:val="002C02D0"/>
    <w:rsid w:val="002C0994"/>
    <w:rsid w:val="002C0DC1"/>
    <w:rsid w:val="002C1038"/>
    <w:rsid w:val="002C1425"/>
    <w:rsid w:val="002C1584"/>
    <w:rsid w:val="002C1953"/>
    <w:rsid w:val="002C1CAC"/>
    <w:rsid w:val="002C1CC7"/>
    <w:rsid w:val="002C2283"/>
    <w:rsid w:val="002C294E"/>
    <w:rsid w:val="002C2E20"/>
    <w:rsid w:val="002C2FDE"/>
    <w:rsid w:val="002C2FE4"/>
    <w:rsid w:val="002C366E"/>
    <w:rsid w:val="002C37E5"/>
    <w:rsid w:val="002C4E73"/>
    <w:rsid w:val="002C5BF4"/>
    <w:rsid w:val="002C6E8C"/>
    <w:rsid w:val="002C70A9"/>
    <w:rsid w:val="002D02C5"/>
    <w:rsid w:val="002D05C7"/>
    <w:rsid w:val="002D07A0"/>
    <w:rsid w:val="002D07B7"/>
    <w:rsid w:val="002D2197"/>
    <w:rsid w:val="002D2E43"/>
    <w:rsid w:val="002D2FC8"/>
    <w:rsid w:val="002D3717"/>
    <w:rsid w:val="002D371B"/>
    <w:rsid w:val="002D3B69"/>
    <w:rsid w:val="002D3E91"/>
    <w:rsid w:val="002D4456"/>
    <w:rsid w:val="002D52F5"/>
    <w:rsid w:val="002D5423"/>
    <w:rsid w:val="002D582A"/>
    <w:rsid w:val="002D5B70"/>
    <w:rsid w:val="002D5B88"/>
    <w:rsid w:val="002D5E07"/>
    <w:rsid w:val="002D623D"/>
    <w:rsid w:val="002D6F86"/>
    <w:rsid w:val="002D7E74"/>
    <w:rsid w:val="002E05BC"/>
    <w:rsid w:val="002E0800"/>
    <w:rsid w:val="002E086E"/>
    <w:rsid w:val="002E0F09"/>
    <w:rsid w:val="002E0FE8"/>
    <w:rsid w:val="002E1DAA"/>
    <w:rsid w:val="002E1FBF"/>
    <w:rsid w:val="002E2059"/>
    <w:rsid w:val="002E233C"/>
    <w:rsid w:val="002E31C8"/>
    <w:rsid w:val="002E39FE"/>
    <w:rsid w:val="002E46CA"/>
    <w:rsid w:val="002E47E4"/>
    <w:rsid w:val="002E48C0"/>
    <w:rsid w:val="002E49EB"/>
    <w:rsid w:val="002E4B30"/>
    <w:rsid w:val="002E517D"/>
    <w:rsid w:val="002E5212"/>
    <w:rsid w:val="002E5584"/>
    <w:rsid w:val="002E5728"/>
    <w:rsid w:val="002E579B"/>
    <w:rsid w:val="002E579C"/>
    <w:rsid w:val="002E6969"/>
    <w:rsid w:val="002E6978"/>
    <w:rsid w:val="002E6FCE"/>
    <w:rsid w:val="002E73BF"/>
    <w:rsid w:val="002E7906"/>
    <w:rsid w:val="002E7E6F"/>
    <w:rsid w:val="002F104B"/>
    <w:rsid w:val="002F11FD"/>
    <w:rsid w:val="002F1440"/>
    <w:rsid w:val="002F1BDF"/>
    <w:rsid w:val="002F21CC"/>
    <w:rsid w:val="002F23B0"/>
    <w:rsid w:val="002F23F8"/>
    <w:rsid w:val="002F265C"/>
    <w:rsid w:val="002F2B07"/>
    <w:rsid w:val="002F2FAC"/>
    <w:rsid w:val="002F3887"/>
    <w:rsid w:val="002F3A53"/>
    <w:rsid w:val="002F3C30"/>
    <w:rsid w:val="002F440F"/>
    <w:rsid w:val="002F4C2E"/>
    <w:rsid w:val="002F4C42"/>
    <w:rsid w:val="002F52E9"/>
    <w:rsid w:val="002F5C52"/>
    <w:rsid w:val="002F6048"/>
    <w:rsid w:val="002F60C4"/>
    <w:rsid w:val="002F62A9"/>
    <w:rsid w:val="002F67A4"/>
    <w:rsid w:val="002F6AAD"/>
    <w:rsid w:val="002F73E6"/>
    <w:rsid w:val="002F77D3"/>
    <w:rsid w:val="0030006D"/>
    <w:rsid w:val="00300A13"/>
    <w:rsid w:val="00300CA0"/>
    <w:rsid w:val="00300FCD"/>
    <w:rsid w:val="003013F7"/>
    <w:rsid w:val="003028F2"/>
    <w:rsid w:val="00302BAC"/>
    <w:rsid w:val="00302E97"/>
    <w:rsid w:val="00302FE0"/>
    <w:rsid w:val="00303481"/>
    <w:rsid w:val="003035CA"/>
    <w:rsid w:val="003039E2"/>
    <w:rsid w:val="003040EE"/>
    <w:rsid w:val="00304512"/>
    <w:rsid w:val="00304905"/>
    <w:rsid w:val="00304945"/>
    <w:rsid w:val="003051C8"/>
    <w:rsid w:val="003052E4"/>
    <w:rsid w:val="003053F4"/>
    <w:rsid w:val="00305D99"/>
    <w:rsid w:val="00306416"/>
    <w:rsid w:val="00306525"/>
    <w:rsid w:val="0030679C"/>
    <w:rsid w:val="00306EDA"/>
    <w:rsid w:val="00306EFE"/>
    <w:rsid w:val="00306F64"/>
    <w:rsid w:val="0030731C"/>
    <w:rsid w:val="00310427"/>
    <w:rsid w:val="00310501"/>
    <w:rsid w:val="00310C19"/>
    <w:rsid w:val="00311346"/>
    <w:rsid w:val="00311A6A"/>
    <w:rsid w:val="00311BD4"/>
    <w:rsid w:val="00311CD8"/>
    <w:rsid w:val="00311F8D"/>
    <w:rsid w:val="003122E8"/>
    <w:rsid w:val="003123AB"/>
    <w:rsid w:val="0031265E"/>
    <w:rsid w:val="003128EC"/>
    <w:rsid w:val="0031309B"/>
    <w:rsid w:val="003130FC"/>
    <w:rsid w:val="003136E0"/>
    <w:rsid w:val="00313F91"/>
    <w:rsid w:val="00314519"/>
    <w:rsid w:val="003153BF"/>
    <w:rsid w:val="0031553E"/>
    <w:rsid w:val="003155FF"/>
    <w:rsid w:val="0031591F"/>
    <w:rsid w:val="0031605B"/>
    <w:rsid w:val="003166A7"/>
    <w:rsid w:val="0031693C"/>
    <w:rsid w:val="00316D87"/>
    <w:rsid w:val="00316DE2"/>
    <w:rsid w:val="00317542"/>
    <w:rsid w:val="00317919"/>
    <w:rsid w:val="00320127"/>
    <w:rsid w:val="00320810"/>
    <w:rsid w:val="00320B3F"/>
    <w:rsid w:val="00320B7B"/>
    <w:rsid w:val="003216AD"/>
    <w:rsid w:val="003216B5"/>
    <w:rsid w:val="003218A3"/>
    <w:rsid w:val="00321B4F"/>
    <w:rsid w:val="003223D0"/>
    <w:rsid w:val="0032260E"/>
    <w:rsid w:val="00322717"/>
    <w:rsid w:val="00322806"/>
    <w:rsid w:val="003237CE"/>
    <w:rsid w:val="003238D5"/>
    <w:rsid w:val="00323C44"/>
    <w:rsid w:val="00324516"/>
    <w:rsid w:val="00324B47"/>
    <w:rsid w:val="00324C02"/>
    <w:rsid w:val="003251A8"/>
    <w:rsid w:val="003254DF"/>
    <w:rsid w:val="00325754"/>
    <w:rsid w:val="003260C3"/>
    <w:rsid w:val="00326A85"/>
    <w:rsid w:val="00327686"/>
    <w:rsid w:val="00327B84"/>
    <w:rsid w:val="00330B27"/>
    <w:rsid w:val="00330BCF"/>
    <w:rsid w:val="00330E33"/>
    <w:rsid w:val="00331066"/>
    <w:rsid w:val="0033205D"/>
    <w:rsid w:val="00332343"/>
    <w:rsid w:val="003324AC"/>
    <w:rsid w:val="00332989"/>
    <w:rsid w:val="00332AFA"/>
    <w:rsid w:val="00333682"/>
    <w:rsid w:val="00333BA8"/>
    <w:rsid w:val="003343D4"/>
    <w:rsid w:val="003344B4"/>
    <w:rsid w:val="0033469B"/>
    <w:rsid w:val="00334929"/>
    <w:rsid w:val="003349D2"/>
    <w:rsid w:val="00334A54"/>
    <w:rsid w:val="00334A8F"/>
    <w:rsid w:val="00334BFA"/>
    <w:rsid w:val="00334F99"/>
    <w:rsid w:val="003350B7"/>
    <w:rsid w:val="00335625"/>
    <w:rsid w:val="003356F6"/>
    <w:rsid w:val="00335B45"/>
    <w:rsid w:val="00336B51"/>
    <w:rsid w:val="00336C59"/>
    <w:rsid w:val="003371BC"/>
    <w:rsid w:val="00337A79"/>
    <w:rsid w:val="00337F73"/>
    <w:rsid w:val="003401E2"/>
    <w:rsid w:val="0034020A"/>
    <w:rsid w:val="00340325"/>
    <w:rsid w:val="003404E1"/>
    <w:rsid w:val="0034104D"/>
    <w:rsid w:val="00341228"/>
    <w:rsid w:val="00341376"/>
    <w:rsid w:val="00341489"/>
    <w:rsid w:val="0034217E"/>
    <w:rsid w:val="00342670"/>
    <w:rsid w:val="00342676"/>
    <w:rsid w:val="003428F8"/>
    <w:rsid w:val="00342B4D"/>
    <w:rsid w:val="00343202"/>
    <w:rsid w:val="0034358A"/>
    <w:rsid w:val="0034390B"/>
    <w:rsid w:val="00344190"/>
    <w:rsid w:val="00344631"/>
    <w:rsid w:val="00344720"/>
    <w:rsid w:val="00344B7E"/>
    <w:rsid w:val="003454F5"/>
    <w:rsid w:val="0034560C"/>
    <w:rsid w:val="003457B8"/>
    <w:rsid w:val="00346134"/>
    <w:rsid w:val="003464BB"/>
    <w:rsid w:val="00347AA3"/>
    <w:rsid w:val="00350336"/>
    <w:rsid w:val="00350DD4"/>
    <w:rsid w:val="00350E1F"/>
    <w:rsid w:val="0035117F"/>
    <w:rsid w:val="003511F1"/>
    <w:rsid w:val="00351A61"/>
    <w:rsid w:val="00351FAA"/>
    <w:rsid w:val="003520B9"/>
    <w:rsid w:val="003522C6"/>
    <w:rsid w:val="00352632"/>
    <w:rsid w:val="00352E4D"/>
    <w:rsid w:val="0035327B"/>
    <w:rsid w:val="00353B5E"/>
    <w:rsid w:val="00353EB4"/>
    <w:rsid w:val="00353FA9"/>
    <w:rsid w:val="003542EC"/>
    <w:rsid w:val="00354522"/>
    <w:rsid w:val="003546B0"/>
    <w:rsid w:val="00354704"/>
    <w:rsid w:val="003549D7"/>
    <w:rsid w:val="00354E2D"/>
    <w:rsid w:val="00354FDC"/>
    <w:rsid w:val="003550E0"/>
    <w:rsid w:val="0035514E"/>
    <w:rsid w:val="003561FC"/>
    <w:rsid w:val="003567A9"/>
    <w:rsid w:val="00357263"/>
    <w:rsid w:val="003576D3"/>
    <w:rsid w:val="00357BB8"/>
    <w:rsid w:val="00357DB9"/>
    <w:rsid w:val="00357E69"/>
    <w:rsid w:val="003600F6"/>
    <w:rsid w:val="0036013B"/>
    <w:rsid w:val="003603D6"/>
    <w:rsid w:val="0036062C"/>
    <w:rsid w:val="00360A1F"/>
    <w:rsid w:val="00360C40"/>
    <w:rsid w:val="00360D20"/>
    <w:rsid w:val="00361094"/>
    <w:rsid w:val="0036124B"/>
    <w:rsid w:val="00361A63"/>
    <w:rsid w:val="00361A7A"/>
    <w:rsid w:val="003621D9"/>
    <w:rsid w:val="00362436"/>
    <w:rsid w:val="00362A8D"/>
    <w:rsid w:val="00362DB8"/>
    <w:rsid w:val="00362F73"/>
    <w:rsid w:val="00363064"/>
    <w:rsid w:val="003633C0"/>
    <w:rsid w:val="00363628"/>
    <w:rsid w:val="00363B49"/>
    <w:rsid w:val="003649C2"/>
    <w:rsid w:val="003649F5"/>
    <w:rsid w:val="00365387"/>
    <w:rsid w:val="003658EE"/>
    <w:rsid w:val="00365D92"/>
    <w:rsid w:val="00365F89"/>
    <w:rsid w:val="00366178"/>
    <w:rsid w:val="0036638D"/>
    <w:rsid w:val="00366531"/>
    <w:rsid w:val="00366C50"/>
    <w:rsid w:val="00366C5A"/>
    <w:rsid w:val="00367431"/>
    <w:rsid w:val="0036760D"/>
    <w:rsid w:val="00367930"/>
    <w:rsid w:val="00370A98"/>
    <w:rsid w:val="00370F0A"/>
    <w:rsid w:val="00371267"/>
    <w:rsid w:val="003712A9"/>
    <w:rsid w:val="00371381"/>
    <w:rsid w:val="00371536"/>
    <w:rsid w:val="00371F86"/>
    <w:rsid w:val="00371FDA"/>
    <w:rsid w:val="00374860"/>
    <w:rsid w:val="00374999"/>
    <w:rsid w:val="00374EB7"/>
    <w:rsid w:val="00375018"/>
    <w:rsid w:val="003756C4"/>
    <w:rsid w:val="00375F2B"/>
    <w:rsid w:val="00376A50"/>
    <w:rsid w:val="00376A86"/>
    <w:rsid w:val="00376E44"/>
    <w:rsid w:val="003770C8"/>
    <w:rsid w:val="0037721F"/>
    <w:rsid w:val="00377967"/>
    <w:rsid w:val="003801BD"/>
    <w:rsid w:val="0038059B"/>
    <w:rsid w:val="00380BF7"/>
    <w:rsid w:val="00381085"/>
    <w:rsid w:val="003816D7"/>
    <w:rsid w:val="00381802"/>
    <w:rsid w:val="00381BD0"/>
    <w:rsid w:val="00382A16"/>
    <w:rsid w:val="00382F7E"/>
    <w:rsid w:val="00382F84"/>
    <w:rsid w:val="0038308F"/>
    <w:rsid w:val="00383D72"/>
    <w:rsid w:val="00383F7B"/>
    <w:rsid w:val="00384300"/>
    <w:rsid w:val="003847F5"/>
    <w:rsid w:val="00384803"/>
    <w:rsid w:val="003849C2"/>
    <w:rsid w:val="00384A3D"/>
    <w:rsid w:val="003854C2"/>
    <w:rsid w:val="00385A13"/>
    <w:rsid w:val="00385CC6"/>
    <w:rsid w:val="00385F8D"/>
    <w:rsid w:val="00386D04"/>
    <w:rsid w:val="00386E5A"/>
    <w:rsid w:val="00387365"/>
    <w:rsid w:val="0038745E"/>
    <w:rsid w:val="00387475"/>
    <w:rsid w:val="00387842"/>
    <w:rsid w:val="00387860"/>
    <w:rsid w:val="00387F36"/>
    <w:rsid w:val="00387F8C"/>
    <w:rsid w:val="00390979"/>
    <w:rsid w:val="00390B59"/>
    <w:rsid w:val="00390E32"/>
    <w:rsid w:val="00391080"/>
    <w:rsid w:val="003911CF"/>
    <w:rsid w:val="003917F9"/>
    <w:rsid w:val="00391AB0"/>
    <w:rsid w:val="00391CC1"/>
    <w:rsid w:val="00391EB9"/>
    <w:rsid w:val="00392AA1"/>
    <w:rsid w:val="00392AB7"/>
    <w:rsid w:val="00392AB8"/>
    <w:rsid w:val="00392BA7"/>
    <w:rsid w:val="00392D74"/>
    <w:rsid w:val="00392DD5"/>
    <w:rsid w:val="00392E88"/>
    <w:rsid w:val="00392FAF"/>
    <w:rsid w:val="00393443"/>
    <w:rsid w:val="003936C6"/>
    <w:rsid w:val="0039389F"/>
    <w:rsid w:val="00393E93"/>
    <w:rsid w:val="0039412E"/>
    <w:rsid w:val="00394133"/>
    <w:rsid w:val="003941AA"/>
    <w:rsid w:val="00394955"/>
    <w:rsid w:val="00394AD1"/>
    <w:rsid w:val="00394B5B"/>
    <w:rsid w:val="00394E81"/>
    <w:rsid w:val="00395769"/>
    <w:rsid w:val="00395A26"/>
    <w:rsid w:val="00395C9B"/>
    <w:rsid w:val="00395E34"/>
    <w:rsid w:val="0039671F"/>
    <w:rsid w:val="00397BC5"/>
    <w:rsid w:val="00397F8A"/>
    <w:rsid w:val="003A0617"/>
    <w:rsid w:val="003A0B19"/>
    <w:rsid w:val="003A10A8"/>
    <w:rsid w:val="003A1885"/>
    <w:rsid w:val="003A2286"/>
    <w:rsid w:val="003A2308"/>
    <w:rsid w:val="003A2338"/>
    <w:rsid w:val="003A284A"/>
    <w:rsid w:val="003A2879"/>
    <w:rsid w:val="003A2BB7"/>
    <w:rsid w:val="003A2DCC"/>
    <w:rsid w:val="003A2F17"/>
    <w:rsid w:val="003A3150"/>
    <w:rsid w:val="003A31A1"/>
    <w:rsid w:val="003A3224"/>
    <w:rsid w:val="003A34B7"/>
    <w:rsid w:val="003A3814"/>
    <w:rsid w:val="003A3B6A"/>
    <w:rsid w:val="003A42BC"/>
    <w:rsid w:val="003A4552"/>
    <w:rsid w:val="003A45C0"/>
    <w:rsid w:val="003A46F0"/>
    <w:rsid w:val="003A4B0D"/>
    <w:rsid w:val="003A4F85"/>
    <w:rsid w:val="003A563F"/>
    <w:rsid w:val="003A6BBA"/>
    <w:rsid w:val="003A70C6"/>
    <w:rsid w:val="003A7B25"/>
    <w:rsid w:val="003B003F"/>
    <w:rsid w:val="003B0669"/>
    <w:rsid w:val="003B0675"/>
    <w:rsid w:val="003B0B2F"/>
    <w:rsid w:val="003B0BAB"/>
    <w:rsid w:val="003B0E29"/>
    <w:rsid w:val="003B0F4E"/>
    <w:rsid w:val="003B1538"/>
    <w:rsid w:val="003B19ED"/>
    <w:rsid w:val="003B1B74"/>
    <w:rsid w:val="003B1ECA"/>
    <w:rsid w:val="003B228B"/>
    <w:rsid w:val="003B2374"/>
    <w:rsid w:val="003B244C"/>
    <w:rsid w:val="003B264A"/>
    <w:rsid w:val="003B2751"/>
    <w:rsid w:val="003B2785"/>
    <w:rsid w:val="003B2970"/>
    <w:rsid w:val="003B299E"/>
    <w:rsid w:val="003B2FDB"/>
    <w:rsid w:val="003B34F7"/>
    <w:rsid w:val="003B475E"/>
    <w:rsid w:val="003B54BF"/>
    <w:rsid w:val="003B551E"/>
    <w:rsid w:val="003B5C71"/>
    <w:rsid w:val="003B677B"/>
    <w:rsid w:val="003B7500"/>
    <w:rsid w:val="003B751F"/>
    <w:rsid w:val="003C0DDA"/>
    <w:rsid w:val="003C1A84"/>
    <w:rsid w:val="003C1BB6"/>
    <w:rsid w:val="003C1E79"/>
    <w:rsid w:val="003C2097"/>
    <w:rsid w:val="003C20F5"/>
    <w:rsid w:val="003C234A"/>
    <w:rsid w:val="003C2506"/>
    <w:rsid w:val="003C2933"/>
    <w:rsid w:val="003C2C59"/>
    <w:rsid w:val="003C39D0"/>
    <w:rsid w:val="003C3A01"/>
    <w:rsid w:val="003C3D34"/>
    <w:rsid w:val="003C44D8"/>
    <w:rsid w:val="003C480F"/>
    <w:rsid w:val="003C5301"/>
    <w:rsid w:val="003C5B36"/>
    <w:rsid w:val="003C5E6B"/>
    <w:rsid w:val="003C79AA"/>
    <w:rsid w:val="003D00CB"/>
    <w:rsid w:val="003D09AB"/>
    <w:rsid w:val="003D131F"/>
    <w:rsid w:val="003D1946"/>
    <w:rsid w:val="003D210F"/>
    <w:rsid w:val="003D2534"/>
    <w:rsid w:val="003D2DE5"/>
    <w:rsid w:val="003D3244"/>
    <w:rsid w:val="003D3E95"/>
    <w:rsid w:val="003D515B"/>
    <w:rsid w:val="003D5C63"/>
    <w:rsid w:val="003D5DB9"/>
    <w:rsid w:val="003D5E8C"/>
    <w:rsid w:val="003D611B"/>
    <w:rsid w:val="003D6216"/>
    <w:rsid w:val="003D628D"/>
    <w:rsid w:val="003D65EE"/>
    <w:rsid w:val="003D6712"/>
    <w:rsid w:val="003D723B"/>
    <w:rsid w:val="003D736B"/>
    <w:rsid w:val="003D749C"/>
    <w:rsid w:val="003D78BD"/>
    <w:rsid w:val="003D799B"/>
    <w:rsid w:val="003D7E7F"/>
    <w:rsid w:val="003E023E"/>
    <w:rsid w:val="003E0EA0"/>
    <w:rsid w:val="003E1A51"/>
    <w:rsid w:val="003E1A5C"/>
    <w:rsid w:val="003E1B60"/>
    <w:rsid w:val="003E1DD7"/>
    <w:rsid w:val="003E2028"/>
    <w:rsid w:val="003E23AE"/>
    <w:rsid w:val="003E2760"/>
    <w:rsid w:val="003E2DCD"/>
    <w:rsid w:val="003E3636"/>
    <w:rsid w:val="003E36E6"/>
    <w:rsid w:val="003E389A"/>
    <w:rsid w:val="003E3BB9"/>
    <w:rsid w:val="003E4061"/>
    <w:rsid w:val="003E43D6"/>
    <w:rsid w:val="003E451D"/>
    <w:rsid w:val="003E49E9"/>
    <w:rsid w:val="003E4B90"/>
    <w:rsid w:val="003E4DF9"/>
    <w:rsid w:val="003E5297"/>
    <w:rsid w:val="003E5318"/>
    <w:rsid w:val="003E6F16"/>
    <w:rsid w:val="003E761E"/>
    <w:rsid w:val="003F0087"/>
    <w:rsid w:val="003F01EA"/>
    <w:rsid w:val="003F0C89"/>
    <w:rsid w:val="003F12E3"/>
    <w:rsid w:val="003F18CD"/>
    <w:rsid w:val="003F221C"/>
    <w:rsid w:val="003F2630"/>
    <w:rsid w:val="003F2B82"/>
    <w:rsid w:val="003F2BE7"/>
    <w:rsid w:val="003F3616"/>
    <w:rsid w:val="003F444D"/>
    <w:rsid w:val="003F44D5"/>
    <w:rsid w:val="003F4AE9"/>
    <w:rsid w:val="003F4D20"/>
    <w:rsid w:val="003F4D86"/>
    <w:rsid w:val="003F5AD3"/>
    <w:rsid w:val="003F5C92"/>
    <w:rsid w:val="003F5D32"/>
    <w:rsid w:val="003F6597"/>
    <w:rsid w:val="003F66CF"/>
    <w:rsid w:val="003F6753"/>
    <w:rsid w:val="003F6F29"/>
    <w:rsid w:val="003F7079"/>
    <w:rsid w:val="0040117F"/>
    <w:rsid w:val="004011CE"/>
    <w:rsid w:val="00401221"/>
    <w:rsid w:val="0040154C"/>
    <w:rsid w:val="00401792"/>
    <w:rsid w:val="004017C6"/>
    <w:rsid w:val="00401BBE"/>
    <w:rsid w:val="00402C4D"/>
    <w:rsid w:val="00403D7F"/>
    <w:rsid w:val="00403EA7"/>
    <w:rsid w:val="00404FAC"/>
    <w:rsid w:val="0040595B"/>
    <w:rsid w:val="00405A66"/>
    <w:rsid w:val="00406612"/>
    <w:rsid w:val="00406B8C"/>
    <w:rsid w:val="00406D46"/>
    <w:rsid w:val="0040795B"/>
    <w:rsid w:val="00407BB1"/>
    <w:rsid w:val="00407FE1"/>
    <w:rsid w:val="00410105"/>
    <w:rsid w:val="00410136"/>
    <w:rsid w:val="0041075D"/>
    <w:rsid w:val="004107F0"/>
    <w:rsid w:val="00410D8B"/>
    <w:rsid w:val="004111C9"/>
    <w:rsid w:val="00411A31"/>
    <w:rsid w:val="00411CC3"/>
    <w:rsid w:val="00411F2F"/>
    <w:rsid w:val="00412217"/>
    <w:rsid w:val="00412629"/>
    <w:rsid w:val="0041278F"/>
    <w:rsid w:val="00413B89"/>
    <w:rsid w:val="00413E08"/>
    <w:rsid w:val="00414204"/>
    <w:rsid w:val="0041488A"/>
    <w:rsid w:val="004148F3"/>
    <w:rsid w:val="00414C5F"/>
    <w:rsid w:val="00414D0C"/>
    <w:rsid w:val="0041517F"/>
    <w:rsid w:val="00415264"/>
    <w:rsid w:val="004167F0"/>
    <w:rsid w:val="00416C62"/>
    <w:rsid w:val="00417FB3"/>
    <w:rsid w:val="0042132A"/>
    <w:rsid w:val="00421E81"/>
    <w:rsid w:val="004221F0"/>
    <w:rsid w:val="00422640"/>
    <w:rsid w:val="00422738"/>
    <w:rsid w:val="00422C01"/>
    <w:rsid w:val="00423729"/>
    <w:rsid w:val="00423844"/>
    <w:rsid w:val="0042430A"/>
    <w:rsid w:val="004246B9"/>
    <w:rsid w:val="0042537D"/>
    <w:rsid w:val="004254BE"/>
    <w:rsid w:val="0042563E"/>
    <w:rsid w:val="00425F40"/>
    <w:rsid w:val="00426638"/>
    <w:rsid w:val="0042694D"/>
    <w:rsid w:val="004271B3"/>
    <w:rsid w:val="0042733E"/>
    <w:rsid w:val="0042757A"/>
    <w:rsid w:val="0043001A"/>
    <w:rsid w:val="00430268"/>
    <w:rsid w:val="00430610"/>
    <w:rsid w:val="00430F2B"/>
    <w:rsid w:val="0043106F"/>
    <w:rsid w:val="004314A9"/>
    <w:rsid w:val="004314F7"/>
    <w:rsid w:val="00431B8B"/>
    <w:rsid w:val="00432296"/>
    <w:rsid w:val="00432B5A"/>
    <w:rsid w:val="0043309C"/>
    <w:rsid w:val="004335FF"/>
    <w:rsid w:val="00433661"/>
    <w:rsid w:val="0043398C"/>
    <w:rsid w:val="004346E7"/>
    <w:rsid w:val="004348C0"/>
    <w:rsid w:val="00434CA2"/>
    <w:rsid w:val="00435115"/>
    <w:rsid w:val="0043527E"/>
    <w:rsid w:val="00435921"/>
    <w:rsid w:val="004360F7"/>
    <w:rsid w:val="004364E5"/>
    <w:rsid w:val="00436618"/>
    <w:rsid w:val="00436BFE"/>
    <w:rsid w:val="004378C3"/>
    <w:rsid w:val="004403FB"/>
    <w:rsid w:val="00440A0F"/>
    <w:rsid w:val="00441266"/>
    <w:rsid w:val="00441FA9"/>
    <w:rsid w:val="0044234E"/>
    <w:rsid w:val="004427CC"/>
    <w:rsid w:val="00442DF0"/>
    <w:rsid w:val="00443141"/>
    <w:rsid w:val="00444219"/>
    <w:rsid w:val="00444510"/>
    <w:rsid w:val="0044559D"/>
    <w:rsid w:val="0044591C"/>
    <w:rsid w:val="00445A58"/>
    <w:rsid w:val="00445D43"/>
    <w:rsid w:val="0044636C"/>
    <w:rsid w:val="004464B6"/>
    <w:rsid w:val="00446AF3"/>
    <w:rsid w:val="00446F61"/>
    <w:rsid w:val="0044729E"/>
    <w:rsid w:val="004472AB"/>
    <w:rsid w:val="00447556"/>
    <w:rsid w:val="00447A8C"/>
    <w:rsid w:val="00447DB7"/>
    <w:rsid w:val="004501FB"/>
    <w:rsid w:val="0045042C"/>
    <w:rsid w:val="0045081E"/>
    <w:rsid w:val="00451080"/>
    <w:rsid w:val="004511F2"/>
    <w:rsid w:val="004516EE"/>
    <w:rsid w:val="00451A7D"/>
    <w:rsid w:val="00451E93"/>
    <w:rsid w:val="00452D9F"/>
    <w:rsid w:val="00452EED"/>
    <w:rsid w:val="00453252"/>
    <w:rsid w:val="00453440"/>
    <w:rsid w:val="004534A0"/>
    <w:rsid w:val="00453A31"/>
    <w:rsid w:val="00453B5F"/>
    <w:rsid w:val="00454258"/>
    <w:rsid w:val="004547FC"/>
    <w:rsid w:val="00455373"/>
    <w:rsid w:val="004553E9"/>
    <w:rsid w:val="00455A28"/>
    <w:rsid w:val="00455D9B"/>
    <w:rsid w:val="00455F96"/>
    <w:rsid w:val="0045642B"/>
    <w:rsid w:val="0045656C"/>
    <w:rsid w:val="004566AE"/>
    <w:rsid w:val="004566B2"/>
    <w:rsid w:val="00457CA2"/>
    <w:rsid w:val="0046042E"/>
    <w:rsid w:val="00460E7C"/>
    <w:rsid w:val="00460F0D"/>
    <w:rsid w:val="004611F0"/>
    <w:rsid w:val="00461237"/>
    <w:rsid w:val="00461CC3"/>
    <w:rsid w:val="00461D9F"/>
    <w:rsid w:val="00461E4A"/>
    <w:rsid w:val="00462046"/>
    <w:rsid w:val="004623C7"/>
    <w:rsid w:val="004633B4"/>
    <w:rsid w:val="00464A8C"/>
    <w:rsid w:val="00464BBB"/>
    <w:rsid w:val="0046542E"/>
    <w:rsid w:val="00465757"/>
    <w:rsid w:val="0046590B"/>
    <w:rsid w:val="00466995"/>
    <w:rsid w:val="00466FD0"/>
    <w:rsid w:val="00467581"/>
    <w:rsid w:val="004676A9"/>
    <w:rsid w:val="00467F56"/>
    <w:rsid w:val="0047012F"/>
    <w:rsid w:val="004701DD"/>
    <w:rsid w:val="0047020B"/>
    <w:rsid w:val="00470D03"/>
    <w:rsid w:val="00471341"/>
    <w:rsid w:val="004713DB"/>
    <w:rsid w:val="00471730"/>
    <w:rsid w:val="004717BE"/>
    <w:rsid w:val="00471903"/>
    <w:rsid w:val="00471BDE"/>
    <w:rsid w:val="004721E9"/>
    <w:rsid w:val="004734A8"/>
    <w:rsid w:val="004738B6"/>
    <w:rsid w:val="00473D34"/>
    <w:rsid w:val="004744AA"/>
    <w:rsid w:val="004744BE"/>
    <w:rsid w:val="004755D7"/>
    <w:rsid w:val="004759AB"/>
    <w:rsid w:val="00475F81"/>
    <w:rsid w:val="004762CD"/>
    <w:rsid w:val="0047635F"/>
    <w:rsid w:val="00476CCA"/>
    <w:rsid w:val="0047707A"/>
    <w:rsid w:val="0047743B"/>
    <w:rsid w:val="00477742"/>
    <w:rsid w:val="00480317"/>
    <w:rsid w:val="00481991"/>
    <w:rsid w:val="00482E6E"/>
    <w:rsid w:val="004831DE"/>
    <w:rsid w:val="00483B50"/>
    <w:rsid w:val="00484954"/>
    <w:rsid w:val="00484B18"/>
    <w:rsid w:val="00484D67"/>
    <w:rsid w:val="00484E29"/>
    <w:rsid w:val="004851E6"/>
    <w:rsid w:val="0048571A"/>
    <w:rsid w:val="004858EB"/>
    <w:rsid w:val="00486289"/>
    <w:rsid w:val="004879E4"/>
    <w:rsid w:val="004903C9"/>
    <w:rsid w:val="00490775"/>
    <w:rsid w:val="004909F9"/>
    <w:rsid w:val="00490FF2"/>
    <w:rsid w:val="00491306"/>
    <w:rsid w:val="00491573"/>
    <w:rsid w:val="004920F0"/>
    <w:rsid w:val="00492B35"/>
    <w:rsid w:val="00492EA1"/>
    <w:rsid w:val="004930A1"/>
    <w:rsid w:val="0049447C"/>
    <w:rsid w:val="0049501A"/>
    <w:rsid w:val="004950B8"/>
    <w:rsid w:val="00496227"/>
    <w:rsid w:val="004963F9"/>
    <w:rsid w:val="00496DC0"/>
    <w:rsid w:val="00496E41"/>
    <w:rsid w:val="00496EEA"/>
    <w:rsid w:val="0049738A"/>
    <w:rsid w:val="0049742F"/>
    <w:rsid w:val="0049762B"/>
    <w:rsid w:val="00497877"/>
    <w:rsid w:val="00497F6A"/>
    <w:rsid w:val="004A036F"/>
    <w:rsid w:val="004A0C14"/>
    <w:rsid w:val="004A11F0"/>
    <w:rsid w:val="004A195D"/>
    <w:rsid w:val="004A1C3A"/>
    <w:rsid w:val="004A1FFE"/>
    <w:rsid w:val="004A2027"/>
    <w:rsid w:val="004A2401"/>
    <w:rsid w:val="004A2A02"/>
    <w:rsid w:val="004A2B40"/>
    <w:rsid w:val="004A2D55"/>
    <w:rsid w:val="004A3158"/>
    <w:rsid w:val="004A38A2"/>
    <w:rsid w:val="004A3B2F"/>
    <w:rsid w:val="004A4256"/>
    <w:rsid w:val="004A4A32"/>
    <w:rsid w:val="004A51B5"/>
    <w:rsid w:val="004A51E0"/>
    <w:rsid w:val="004A5310"/>
    <w:rsid w:val="004A574E"/>
    <w:rsid w:val="004A5AC8"/>
    <w:rsid w:val="004A7778"/>
    <w:rsid w:val="004A7A92"/>
    <w:rsid w:val="004A7E5B"/>
    <w:rsid w:val="004B1D0F"/>
    <w:rsid w:val="004B2AF6"/>
    <w:rsid w:val="004B3063"/>
    <w:rsid w:val="004B30D8"/>
    <w:rsid w:val="004B3C41"/>
    <w:rsid w:val="004B4022"/>
    <w:rsid w:val="004B414A"/>
    <w:rsid w:val="004B42FC"/>
    <w:rsid w:val="004B49C7"/>
    <w:rsid w:val="004B4F9E"/>
    <w:rsid w:val="004B5BA0"/>
    <w:rsid w:val="004B5C28"/>
    <w:rsid w:val="004B6056"/>
    <w:rsid w:val="004B6475"/>
    <w:rsid w:val="004B7407"/>
    <w:rsid w:val="004B7D4A"/>
    <w:rsid w:val="004B7D9F"/>
    <w:rsid w:val="004B7FF6"/>
    <w:rsid w:val="004C025A"/>
    <w:rsid w:val="004C047A"/>
    <w:rsid w:val="004C0599"/>
    <w:rsid w:val="004C069C"/>
    <w:rsid w:val="004C0BDF"/>
    <w:rsid w:val="004C0CE0"/>
    <w:rsid w:val="004C1148"/>
    <w:rsid w:val="004C1777"/>
    <w:rsid w:val="004C2E2F"/>
    <w:rsid w:val="004C3806"/>
    <w:rsid w:val="004C38BF"/>
    <w:rsid w:val="004C3C18"/>
    <w:rsid w:val="004C3EEC"/>
    <w:rsid w:val="004C3FE9"/>
    <w:rsid w:val="004C4038"/>
    <w:rsid w:val="004C4E6E"/>
    <w:rsid w:val="004C4E85"/>
    <w:rsid w:val="004C5951"/>
    <w:rsid w:val="004C5E7A"/>
    <w:rsid w:val="004C6477"/>
    <w:rsid w:val="004C7031"/>
    <w:rsid w:val="004C71CD"/>
    <w:rsid w:val="004D03EB"/>
    <w:rsid w:val="004D0BC9"/>
    <w:rsid w:val="004D11D0"/>
    <w:rsid w:val="004D135D"/>
    <w:rsid w:val="004D1642"/>
    <w:rsid w:val="004D1BF9"/>
    <w:rsid w:val="004D1EC4"/>
    <w:rsid w:val="004D2214"/>
    <w:rsid w:val="004D229D"/>
    <w:rsid w:val="004D234D"/>
    <w:rsid w:val="004D26E1"/>
    <w:rsid w:val="004D2D5F"/>
    <w:rsid w:val="004D36F9"/>
    <w:rsid w:val="004D3BC4"/>
    <w:rsid w:val="004D3CEB"/>
    <w:rsid w:val="004D3D27"/>
    <w:rsid w:val="004D42CA"/>
    <w:rsid w:val="004D4601"/>
    <w:rsid w:val="004D4700"/>
    <w:rsid w:val="004D4790"/>
    <w:rsid w:val="004D5561"/>
    <w:rsid w:val="004D5BB5"/>
    <w:rsid w:val="004D6099"/>
    <w:rsid w:val="004D6412"/>
    <w:rsid w:val="004D6912"/>
    <w:rsid w:val="004D6A7F"/>
    <w:rsid w:val="004D6F7D"/>
    <w:rsid w:val="004D7871"/>
    <w:rsid w:val="004E013C"/>
    <w:rsid w:val="004E0C56"/>
    <w:rsid w:val="004E1AEC"/>
    <w:rsid w:val="004E26BC"/>
    <w:rsid w:val="004E26CD"/>
    <w:rsid w:val="004E2C3E"/>
    <w:rsid w:val="004E3A25"/>
    <w:rsid w:val="004E3B18"/>
    <w:rsid w:val="004E3E69"/>
    <w:rsid w:val="004E41B2"/>
    <w:rsid w:val="004E4215"/>
    <w:rsid w:val="004E4220"/>
    <w:rsid w:val="004E4BFE"/>
    <w:rsid w:val="004E4C21"/>
    <w:rsid w:val="004E5460"/>
    <w:rsid w:val="004E5839"/>
    <w:rsid w:val="004E5981"/>
    <w:rsid w:val="004E5C0C"/>
    <w:rsid w:val="004E5E7F"/>
    <w:rsid w:val="004E5E91"/>
    <w:rsid w:val="004E6594"/>
    <w:rsid w:val="004E6F5C"/>
    <w:rsid w:val="004E6FFB"/>
    <w:rsid w:val="004E7D9E"/>
    <w:rsid w:val="004F02EF"/>
    <w:rsid w:val="004F0486"/>
    <w:rsid w:val="004F04D3"/>
    <w:rsid w:val="004F0671"/>
    <w:rsid w:val="004F070B"/>
    <w:rsid w:val="004F071F"/>
    <w:rsid w:val="004F0C1F"/>
    <w:rsid w:val="004F0CD8"/>
    <w:rsid w:val="004F1455"/>
    <w:rsid w:val="004F1A18"/>
    <w:rsid w:val="004F1AFD"/>
    <w:rsid w:val="004F1E6D"/>
    <w:rsid w:val="004F2030"/>
    <w:rsid w:val="004F28BC"/>
    <w:rsid w:val="004F2E9D"/>
    <w:rsid w:val="004F2FA4"/>
    <w:rsid w:val="004F3076"/>
    <w:rsid w:val="004F3DE8"/>
    <w:rsid w:val="004F42EF"/>
    <w:rsid w:val="004F4A4B"/>
    <w:rsid w:val="004F4FE8"/>
    <w:rsid w:val="004F51CD"/>
    <w:rsid w:val="004F56E5"/>
    <w:rsid w:val="004F5720"/>
    <w:rsid w:val="004F5916"/>
    <w:rsid w:val="004F5F30"/>
    <w:rsid w:val="004F67FE"/>
    <w:rsid w:val="004F6A8A"/>
    <w:rsid w:val="004F71E1"/>
    <w:rsid w:val="005005BC"/>
    <w:rsid w:val="00500670"/>
    <w:rsid w:val="00500E37"/>
    <w:rsid w:val="005013AC"/>
    <w:rsid w:val="005016D7"/>
    <w:rsid w:val="00501B4D"/>
    <w:rsid w:val="0050202B"/>
    <w:rsid w:val="005022A0"/>
    <w:rsid w:val="005022E1"/>
    <w:rsid w:val="00502EEE"/>
    <w:rsid w:val="0050326A"/>
    <w:rsid w:val="005034FE"/>
    <w:rsid w:val="0050351B"/>
    <w:rsid w:val="0050380B"/>
    <w:rsid w:val="0050399A"/>
    <w:rsid w:val="00504903"/>
    <w:rsid w:val="00504A13"/>
    <w:rsid w:val="00504A76"/>
    <w:rsid w:val="00504D62"/>
    <w:rsid w:val="0050556B"/>
    <w:rsid w:val="00505E2B"/>
    <w:rsid w:val="0050639C"/>
    <w:rsid w:val="00506DF4"/>
    <w:rsid w:val="005078F2"/>
    <w:rsid w:val="00507FE2"/>
    <w:rsid w:val="005104FA"/>
    <w:rsid w:val="00510782"/>
    <w:rsid w:val="00510A84"/>
    <w:rsid w:val="00512378"/>
    <w:rsid w:val="0051284F"/>
    <w:rsid w:val="00512860"/>
    <w:rsid w:val="00512BBA"/>
    <w:rsid w:val="00513091"/>
    <w:rsid w:val="00513182"/>
    <w:rsid w:val="0051333F"/>
    <w:rsid w:val="005134EC"/>
    <w:rsid w:val="0051361D"/>
    <w:rsid w:val="005138FB"/>
    <w:rsid w:val="00513C3B"/>
    <w:rsid w:val="00514348"/>
    <w:rsid w:val="00514E80"/>
    <w:rsid w:val="00514FC0"/>
    <w:rsid w:val="00515266"/>
    <w:rsid w:val="0051532C"/>
    <w:rsid w:val="0051533F"/>
    <w:rsid w:val="00515686"/>
    <w:rsid w:val="005158A6"/>
    <w:rsid w:val="00515BDD"/>
    <w:rsid w:val="00515FB8"/>
    <w:rsid w:val="005161F7"/>
    <w:rsid w:val="00516DF0"/>
    <w:rsid w:val="005175B5"/>
    <w:rsid w:val="005209B8"/>
    <w:rsid w:val="00520AD4"/>
    <w:rsid w:val="00521B24"/>
    <w:rsid w:val="00522233"/>
    <w:rsid w:val="005222AC"/>
    <w:rsid w:val="00522822"/>
    <w:rsid w:val="00522912"/>
    <w:rsid w:val="00522A00"/>
    <w:rsid w:val="00523365"/>
    <w:rsid w:val="005233C2"/>
    <w:rsid w:val="00523419"/>
    <w:rsid w:val="00523CA7"/>
    <w:rsid w:val="00523CDD"/>
    <w:rsid w:val="00524135"/>
    <w:rsid w:val="005245FD"/>
    <w:rsid w:val="00524B85"/>
    <w:rsid w:val="00524C11"/>
    <w:rsid w:val="00524EAA"/>
    <w:rsid w:val="005251DC"/>
    <w:rsid w:val="00525BA0"/>
    <w:rsid w:val="005262FD"/>
    <w:rsid w:val="00526902"/>
    <w:rsid w:val="00526A5B"/>
    <w:rsid w:val="00526BB7"/>
    <w:rsid w:val="00526DF0"/>
    <w:rsid w:val="00526E35"/>
    <w:rsid w:val="0052713F"/>
    <w:rsid w:val="00527271"/>
    <w:rsid w:val="00527318"/>
    <w:rsid w:val="0052786A"/>
    <w:rsid w:val="00527A89"/>
    <w:rsid w:val="00527E5A"/>
    <w:rsid w:val="00531042"/>
    <w:rsid w:val="00531BA6"/>
    <w:rsid w:val="00531CAA"/>
    <w:rsid w:val="00531CDF"/>
    <w:rsid w:val="00532333"/>
    <w:rsid w:val="005325EC"/>
    <w:rsid w:val="00532C46"/>
    <w:rsid w:val="00533328"/>
    <w:rsid w:val="005335D2"/>
    <w:rsid w:val="005344B2"/>
    <w:rsid w:val="00534585"/>
    <w:rsid w:val="0053471D"/>
    <w:rsid w:val="005347D1"/>
    <w:rsid w:val="005349B2"/>
    <w:rsid w:val="00534B76"/>
    <w:rsid w:val="00534D6D"/>
    <w:rsid w:val="0053579A"/>
    <w:rsid w:val="005360BB"/>
    <w:rsid w:val="0053694E"/>
    <w:rsid w:val="00536DBB"/>
    <w:rsid w:val="00537285"/>
    <w:rsid w:val="00537291"/>
    <w:rsid w:val="005374B6"/>
    <w:rsid w:val="005376F6"/>
    <w:rsid w:val="005378EE"/>
    <w:rsid w:val="00540197"/>
    <w:rsid w:val="005401F3"/>
    <w:rsid w:val="0054055F"/>
    <w:rsid w:val="00540BCE"/>
    <w:rsid w:val="00540C79"/>
    <w:rsid w:val="00541830"/>
    <w:rsid w:val="00541AA6"/>
    <w:rsid w:val="00541DF1"/>
    <w:rsid w:val="00542072"/>
    <w:rsid w:val="0054367F"/>
    <w:rsid w:val="00543CB8"/>
    <w:rsid w:val="0054455D"/>
    <w:rsid w:val="005445A8"/>
    <w:rsid w:val="00544BF7"/>
    <w:rsid w:val="00544E48"/>
    <w:rsid w:val="00544F4F"/>
    <w:rsid w:val="005450BF"/>
    <w:rsid w:val="005450E2"/>
    <w:rsid w:val="0054511C"/>
    <w:rsid w:val="00545589"/>
    <w:rsid w:val="0054558C"/>
    <w:rsid w:val="0054567C"/>
    <w:rsid w:val="00545767"/>
    <w:rsid w:val="0054590A"/>
    <w:rsid w:val="005466D6"/>
    <w:rsid w:val="005468AF"/>
    <w:rsid w:val="00546E80"/>
    <w:rsid w:val="00547097"/>
    <w:rsid w:val="0054723E"/>
    <w:rsid w:val="00547433"/>
    <w:rsid w:val="00547520"/>
    <w:rsid w:val="00547731"/>
    <w:rsid w:val="00547BB7"/>
    <w:rsid w:val="005501FC"/>
    <w:rsid w:val="00550327"/>
    <w:rsid w:val="00551185"/>
    <w:rsid w:val="005511CB"/>
    <w:rsid w:val="00551207"/>
    <w:rsid w:val="005515E1"/>
    <w:rsid w:val="00551C90"/>
    <w:rsid w:val="00551F80"/>
    <w:rsid w:val="00551F81"/>
    <w:rsid w:val="0055234B"/>
    <w:rsid w:val="005536ED"/>
    <w:rsid w:val="005536F4"/>
    <w:rsid w:val="00553E1F"/>
    <w:rsid w:val="00553E4F"/>
    <w:rsid w:val="00553EF1"/>
    <w:rsid w:val="0055411B"/>
    <w:rsid w:val="00555514"/>
    <w:rsid w:val="00555A01"/>
    <w:rsid w:val="005565DD"/>
    <w:rsid w:val="0055666D"/>
    <w:rsid w:val="00557081"/>
    <w:rsid w:val="005570D8"/>
    <w:rsid w:val="0055750A"/>
    <w:rsid w:val="00557574"/>
    <w:rsid w:val="0055776E"/>
    <w:rsid w:val="00557811"/>
    <w:rsid w:val="00557AAF"/>
    <w:rsid w:val="005606B7"/>
    <w:rsid w:val="00560CF9"/>
    <w:rsid w:val="005615F7"/>
    <w:rsid w:val="005616AA"/>
    <w:rsid w:val="00562542"/>
    <w:rsid w:val="0056286F"/>
    <w:rsid w:val="005630F2"/>
    <w:rsid w:val="005631AA"/>
    <w:rsid w:val="0056392F"/>
    <w:rsid w:val="00563F11"/>
    <w:rsid w:val="00564361"/>
    <w:rsid w:val="00564BD2"/>
    <w:rsid w:val="00564DF3"/>
    <w:rsid w:val="00565880"/>
    <w:rsid w:val="00565E51"/>
    <w:rsid w:val="005672AA"/>
    <w:rsid w:val="00567CFC"/>
    <w:rsid w:val="005704E2"/>
    <w:rsid w:val="00570B09"/>
    <w:rsid w:val="00570CA3"/>
    <w:rsid w:val="00570F1B"/>
    <w:rsid w:val="00571B84"/>
    <w:rsid w:val="005722A2"/>
    <w:rsid w:val="0057260F"/>
    <w:rsid w:val="00572AF6"/>
    <w:rsid w:val="00572CE0"/>
    <w:rsid w:val="00572D38"/>
    <w:rsid w:val="0057315B"/>
    <w:rsid w:val="00573B06"/>
    <w:rsid w:val="005751B2"/>
    <w:rsid w:val="00575850"/>
    <w:rsid w:val="00575A51"/>
    <w:rsid w:val="00575B54"/>
    <w:rsid w:val="00575CD5"/>
    <w:rsid w:val="00575EA2"/>
    <w:rsid w:val="0057611F"/>
    <w:rsid w:val="005763E0"/>
    <w:rsid w:val="005766B0"/>
    <w:rsid w:val="00576739"/>
    <w:rsid w:val="00576853"/>
    <w:rsid w:val="00576DAC"/>
    <w:rsid w:val="00577264"/>
    <w:rsid w:val="00577BDE"/>
    <w:rsid w:val="0058017C"/>
    <w:rsid w:val="00580189"/>
    <w:rsid w:val="005807B1"/>
    <w:rsid w:val="00581046"/>
    <w:rsid w:val="00581180"/>
    <w:rsid w:val="005812D0"/>
    <w:rsid w:val="00581B45"/>
    <w:rsid w:val="00581BEB"/>
    <w:rsid w:val="00581CA6"/>
    <w:rsid w:val="0058272A"/>
    <w:rsid w:val="00582D0C"/>
    <w:rsid w:val="00583881"/>
    <w:rsid w:val="00583CE4"/>
    <w:rsid w:val="00583F66"/>
    <w:rsid w:val="00583FA2"/>
    <w:rsid w:val="00584477"/>
    <w:rsid w:val="005846B4"/>
    <w:rsid w:val="00584B8E"/>
    <w:rsid w:val="00584B9C"/>
    <w:rsid w:val="005854A3"/>
    <w:rsid w:val="00586063"/>
    <w:rsid w:val="00586478"/>
    <w:rsid w:val="0058668F"/>
    <w:rsid w:val="0058682D"/>
    <w:rsid w:val="00586FB8"/>
    <w:rsid w:val="005902AC"/>
    <w:rsid w:val="00590381"/>
    <w:rsid w:val="005903D8"/>
    <w:rsid w:val="00590593"/>
    <w:rsid w:val="0059195C"/>
    <w:rsid w:val="00591F94"/>
    <w:rsid w:val="005925A1"/>
    <w:rsid w:val="00592946"/>
    <w:rsid w:val="00593152"/>
    <w:rsid w:val="005932E0"/>
    <w:rsid w:val="00593950"/>
    <w:rsid w:val="00594240"/>
    <w:rsid w:val="005943ED"/>
    <w:rsid w:val="00594567"/>
    <w:rsid w:val="005945CE"/>
    <w:rsid w:val="00595383"/>
    <w:rsid w:val="0059548C"/>
    <w:rsid w:val="00595830"/>
    <w:rsid w:val="00595A24"/>
    <w:rsid w:val="00595D80"/>
    <w:rsid w:val="005964FC"/>
    <w:rsid w:val="00596B4D"/>
    <w:rsid w:val="00597312"/>
    <w:rsid w:val="005973C1"/>
    <w:rsid w:val="005A06A4"/>
    <w:rsid w:val="005A06BA"/>
    <w:rsid w:val="005A1A25"/>
    <w:rsid w:val="005A1C9A"/>
    <w:rsid w:val="005A22CF"/>
    <w:rsid w:val="005A272B"/>
    <w:rsid w:val="005A2A8D"/>
    <w:rsid w:val="005A369B"/>
    <w:rsid w:val="005A3C23"/>
    <w:rsid w:val="005A4100"/>
    <w:rsid w:val="005A4411"/>
    <w:rsid w:val="005A4AE9"/>
    <w:rsid w:val="005A53EA"/>
    <w:rsid w:val="005A6089"/>
    <w:rsid w:val="005A6529"/>
    <w:rsid w:val="005A671F"/>
    <w:rsid w:val="005A68DC"/>
    <w:rsid w:val="005A68F7"/>
    <w:rsid w:val="005A6A90"/>
    <w:rsid w:val="005A6B68"/>
    <w:rsid w:val="005A6D0D"/>
    <w:rsid w:val="005A6E03"/>
    <w:rsid w:val="005A72DD"/>
    <w:rsid w:val="005A7CDF"/>
    <w:rsid w:val="005B0295"/>
    <w:rsid w:val="005B0365"/>
    <w:rsid w:val="005B0413"/>
    <w:rsid w:val="005B0C03"/>
    <w:rsid w:val="005B1032"/>
    <w:rsid w:val="005B12A7"/>
    <w:rsid w:val="005B153D"/>
    <w:rsid w:val="005B157D"/>
    <w:rsid w:val="005B1E66"/>
    <w:rsid w:val="005B28EF"/>
    <w:rsid w:val="005B3447"/>
    <w:rsid w:val="005B36CF"/>
    <w:rsid w:val="005B40A9"/>
    <w:rsid w:val="005B4384"/>
    <w:rsid w:val="005B46CE"/>
    <w:rsid w:val="005B4D6D"/>
    <w:rsid w:val="005B4D9B"/>
    <w:rsid w:val="005B5539"/>
    <w:rsid w:val="005B59BE"/>
    <w:rsid w:val="005B69CA"/>
    <w:rsid w:val="005B6D63"/>
    <w:rsid w:val="005B6DF6"/>
    <w:rsid w:val="005B7047"/>
    <w:rsid w:val="005B7BEA"/>
    <w:rsid w:val="005C00D0"/>
    <w:rsid w:val="005C0628"/>
    <w:rsid w:val="005C0862"/>
    <w:rsid w:val="005C0D6C"/>
    <w:rsid w:val="005C1439"/>
    <w:rsid w:val="005C16C5"/>
    <w:rsid w:val="005C1960"/>
    <w:rsid w:val="005C1BFC"/>
    <w:rsid w:val="005C1DEE"/>
    <w:rsid w:val="005C1E24"/>
    <w:rsid w:val="005C2004"/>
    <w:rsid w:val="005C3016"/>
    <w:rsid w:val="005C35C7"/>
    <w:rsid w:val="005C4407"/>
    <w:rsid w:val="005C471D"/>
    <w:rsid w:val="005C524A"/>
    <w:rsid w:val="005C5CB0"/>
    <w:rsid w:val="005C6127"/>
    <w:rsid w:val="005C612C"/>
    <w:rsid w:val="005C6374"/>
    <w:rsid w:val="005C6563"/>
    <w:rsid w:val="005C69A6"/>
    <w:rsid w:val="005C74AD"/>
    <w:rsid w:val="005C7837"/>
    <w:rsid w:val="005C7BC6"/>
    <w:rsid w:val="005C7CC2"/>
    <w:rsid w:val="005D02D0"/>
    <w:rsid w:val="005D05D8"/>
    <w:rsid w:val="005D0968"/>
    <w:rsid w:val="005D1520"/>
    <w:rsid w:val="005D1601"/>
    <w:rsid w:val="005D1834"/>
    <w:rsid w:val="005D1B15"/>
    <w:rsid w:val="005D2538"/>
    <w:rsid w:val="005D2FBE"/>
    <w:rsid w:val="005D426D"/>
    <w:rsid w:val="005D488D"/>
    <w:rsid w:val="005D53E1"/>
    <w:rsid w:val="005D6366"/>
    <w:rsid w:val="005D65AB"/>
    <w:rsid w:val="005D6663"/>
    <w:rsid w:val="005D6CA2"/>
    <w:rsid w:val="005D7859"/>
    <w:rsid w:val="005D7DCD"/>
    <w:rsid w:val="005E01D2"/>
    <w:rsid w:val="005E0210"/>
    <w:rsid w:val="005E0255"/>
    <w:rsid w:val="005E026D"/>
    <w:rsid w:val="005E036B"/>
    <w:rsid w:val="005E0520"/>
    <w:rsid w:val="005E1312"/>
    <w:rsid w:val="005E153F"/>
    <w:rsid w:val="005E157E"/>
    <w:rsid w:val="005E1F13"/>
    <w:rsid w:val="005E26CF"/>
    <w:rsid w:val="005E2A7E"/>
    <w:rsid w:val="005E2D62"/>
    <w:rsid w:val="005E4777"/>
    <w:rsid w:val="005E498F"/>
    <w:rsid w:val="005E4CA1"/>
    <w:rsid w:val="005E5335"/>
    <w:rsid w:val="005E53C1"/>
    <w:rsid w:val="005E5548"/>
    <w:rsid w:val="005E5F38"/>
    <w:rsid w:val="005E6640"/>
    <w:rsid w:val="005E71EB"/>
    <w:rsid w:val="005E7AB4"/>
    <w:rsid w:val="005E7C3B"/>
    <w:rsid w:val="005F1169"/>
    <w:rsid w:val="005F12E4"/>
    <w:rsid w:val="005F136D"/>
    <w:rsid w:val="005F165C"/>
    <w:rsid w:val="005F24CC"/>
    <w:rsid w:val="005F2963"/>
    <w:rsid w:val="005F29BB"/>
    <w:rsid w:val="005F29C6"/>
    <w:rsid w:val="005F2A03"/>
    <w:rsid w:val="005F2C8E"/>
    <w:rsid w:val="005F339E"/>
    <w:rsid w:val="005F3A84"/>
    <w:rsid w:val="005F3B11"/>
    <w:rsid w:val="005F43F4"/>
    <w:rsid w:val="005F4496"/>
    <w:rsid w:val="005F48EA"/>
    <w:rsid w:val="005F4B98"/>
    <w:rsid w:val="005F4DCA"/>
    <w:rsid w:val="005F4DEC"/>
    <w:rsid w:val="005F4FA4"/>
    <w:rsid w:val="005F4FA8"/>
    <w:rsid w:val="005F51CD"/>
    <w:rsid w:val="005F5C29"/>
    <w:rsid w:val="005F5CE2"/>
    <w:rsid w:val="005F5F03"/>
    <w:rsid w:val="005F5F37"/>
    <w:rsid w:val="005F663E"/>
    <w:rsid w:val="005F69C2"/>
    <w:rsid w:val="005F7542"/>
    <w:rsid w:val="005F769F"/>
    <w:rsid w:val="005F79C5"/>
    <w:rsid w:val="0060031C"/>
    <w:rsid w:val="00600367"/>
    <w:rsid w:val="0060066A"/>
    <w:rsid w:val="00600B7D"/>
    <w:rsid w:val="00600DB2"/>
    <w:rsid w:val="00600ED6"/>
    <w:rsid w:val="006012DD"/>
    <w:rsid w:val="006022D8"/>
    <w:rsid w:val="00602303"/>
    <w:rsid w:val="00602345"/>
    <w:rsid w:val="0060252A"/>
    <w:rsid w:val="00602EB0"/>
    <w:rsid w:val="006033EA"/>
    <w:rsid w:val="006047F6"/>
    <w:rsid w:val="00605208"/>
    <w:rsid w:val="00605419"/>
    <w:rsid w:val="0060588D"/>
    <w:rsid w:val="006061A3"/>
    <w:rsid w:val="006065F4"/>
    <w:rsid w:val="006067BB"/>
    <w:rsid w:val="0060701A"/>
    <w:rsid w:val="00607652"/>
    <w:rsid w:val="00607916"/>
    <w:rsid w:val="00610174"/>
    <w:rsid w:val="00610456"/>
    <w:rsid w:val="00610462"/>
    <w:rsid w:val="00612257"/>
    <w:rsid w:val="006122AA"/>
    <w:rsid w:val="006122BC"/>
    <w:rsid w:val="00612A66"/>
    <w:rsid w:val="006132DE"/>
    <w:rsid w:val="00613493"/>
    <w:rsid w:val="0061384F"/>
    <w:rsid w:val="00613CD3"/>
    <w:rsid w:val="00614BAA"/>
    <w:rsid w:val="00614C97"/>
    <w:rsid w:val="00614F47"/>
    <w:rsid w:val="0061529A"/>
    <w:rsid w:val="006155F8"/>
    <w:rsid w:val="00615857"/>
    <w:rsid w:val="00615A8B"/>
    <w:rsid w:val="00615BC6"/>
    <w:rsid w:val="00615CCF"/>
    <w:rsid w:val="0061601D"/>
    <w:rsid w:val="00616DF4"/>
    <w:rsid w:val="00620670"/>
    <w:rsid w:val="006207A7"/>
    <w:rsid w:val="00621518"/>
    <w:rsid w:val="006217F9"/>
    <w:rsid w:val="00622687"/>
    <w:rsid w:val="006228F9"/>
    <w:rsid w:val="006229D0"/>
    <w:rsid w:val="006229DF"/>
    <w:rsid w:val="00622B0E"/>
    <w:rsid w:val="00622BC1"/>
    <w:rsid w:val="00622D11"/>
    <w:rsid w:val="00623103"/>
    <w:rsid w:val="0062326B"/>
    <w:rsid w:val="006232E3"/>
    <w:rsid w:val="0062374D"/>
    <w:rsid w:val="00623B73"/>
    <w:rsid w:val="00623D48"/>
    <w:rsid w:val="00623E90"/>
    <w:rsid w:val="00624142"/>
    <w:rsid w:val="0062444F"/>
    <w:rsid w:val="006248CF"/>
    <w:rsid w:val="00624A95"/>
    <w:rsid w:val="00625D9B"/>
    <w:rsid w:val="00625EE2"/>
    <w:rsid w:val="006262DD"/>
    <w:rsid w:val="00626768"/>
    <w:rsid w:val="00626A6C"/>
    <w:rsid w:val="00626DEF"/>
    <w:rsid w:val="0062774C"/>
    <w:rsid w:val="00627A39"/>
    <w:rsid w:val="00627C32"/>
    <w:rsid w:val="00627DEB"/>
    <w:rsid w:val="00627EEA"/>
    <w:rsid w:val="0063111A"/>
    <w:rsid w:val="006322DF"/>
    <w:rsid w:val="0063243B"/>
    <w:rsid w:val="00633750"/>
    <w:rsid w:val="00633D15"/>
    <w:rsid w:val="00633D53"/>
    <w:rsid w:val="00633DA7"/>
    <w:rsid w:val="00634718"/>
    <w:rsid w:val="00634731"/>
    <w:rsid w:val="00634B1B"/>
    <w:rsid w:val="00634ED4"/>
    <w:rsid w:val="00634FE2"/>
    <w:rsid w:val="006351C0"/>
    <w:rsid w:val="0063536E"/>
    <w:rsid w:val="006359DD"/>
    <w:rsid w:val="0063649A"/>
    <w:rsid w:val="006366EB"/>
    <w:rsid w:val="00636864"/>
    <w:rsid w:val="006369D1"/>
    <w:rsid w:val="00636BB8"/>
    <w:rsid w:val="00636C7D"/>
    <w:rsid w:val="00636EB7"/>
    <w:rsid w:val="006373A9"/>
    <w:rsid w:val="006373BC"/>
    <w:rsid w:val="0063761E"/>
    <w:rsid w:val="00637CFD"/>
    <w:rsid w:val="00640D3D"/>
    <w:rsid w:val="00641100"/>
    <w:rsid w:val="0064130B"/>
    <w:rsid w:val="00642D1E"/>
    <w:rsid w:val="00642F61"/>
    <w:rsid w:val="006432C5"/>
    <w:rsid w:val="006435BC"/>
    <w:rsid w:val="00643621"/>
    <w:rsid w:val="00643BFA"/>
    <w:rsid w:val="006442ED"/>
    <w:rsid w:val="006448BA"/>
    <w:rsid w:val="00645093"/>
    <w:rsid w:val="00645557"/>
    <w:rsid w:val="006455F1"/>
    <w:rsid w:val="0064608F"/>
    <w:rsid w:val="00646B38"/>
    <w:rsid w:val="00647780"/>
    <w:rsid w:val="006478F7"/>
    <w:rsid w:val="00647B83"/>
    <w:rsid w:val="006516A8"/>
    <w:rsid w:val="00651AD6"/>
    <w:rsid w:val="00651C20"/>
    <w:rsid w:val="00651FFA"/>
    <w:rsid w:val="0065252A"/>
    <w:rsid w:val="00652AD3"/>
    <w:rsid w:val="0065316E"/>
    <w:rsid w:val="006536CA"/>
    <w:rsid w:val="00653996"/>
    <w:rsid w:val="006539A3"/>
    <w:rsid w:val="00653F01"/>
    <w:rsid w:val="00653F9C"/>
    <w:rsid w:val="0065424D"/>
    <w:rsid w:val="00654884"/>
    <w:rsid w:val="00654F34"/>
    <w:rsid w:val="00655084"/>
    <w:rsid w:val="0065565F"/>
    <w:rsid w:val="00656215"/>
    <w:rsid w:val="006562ED"/>
    <w:rsid w:val="00656367"/>
    <w:rsid w:val="006569DD"/>
    <w:rsid w:val="00657141"/>
    <w:rsid w:val="00657C9B"/>
    <w:rsid w:val="00660109"/>
    <w:rsid w:val="006604AF"/>
    <w:rsid w:val="00660C5B"/>
    <w:rsid w:val="006614F7"/>
    <w:rsid w:val="006615E5"/>
    <w:rsid w:val="00661943"/>
    <w:rsid w:val="006625D2"/>
    <w:rsid w:val="006627BF"/>
    <w:rsid w:val="00662CD6"/>
    <w:rsid w:val="00662E06"/>
    <w:rsid w:val="00663427"/>
    <w:rsid w:val="00663507"/>
    <w:rsid w:val="00663892"/>
    <w:rsid w:val="0066418A"/>
    <w:rsid w:val="006648C2"/>
    <w:rsid w:val="006649B5"/>
    <w:rsid w:val="006649D1"/>
    <w:rsid w:val="00664B00"/>
    <w:rsid w:val="006659AE"/>
    <w:rsid w:val="00665CF0"/>
    <w:rsid w:val="00665F22"/>
    <w:rsid w:val="00665FFC"/>
    <w:rsid w:val="0066618B"/>
    <w:rsid w:val="006662A4"/>
    <w:rsid w:val="006662A6"/>
    <w:rsid w:val="00666612"/>
    <w:rsid w:val="00666747"/>
    <w:rsid w:val="00667057"/>
    <w:rsid w:val="0066746D"/>
    <w:rsid w:val="00667B57"/>
    <w:rsid w:val="00667FAD"/>
    <w:rsid w:val="00670040"/>
    <w:rsid w:val="0067051C"/>
    <w:rsid w:val="0067090D"/>
    <w:rsid w:val="0067090F"/>
    <w:rsid w:val="00670D43"/>
    <w:rsid w:val="006710B8"/>
    <w:rsid w:val="00671AE9"/>
    <w:rsid w:val="00671C41"/>
    <w:rsid w:val="00671EB9"/>
    <w:rsid w:val="0067253E"/>
    <w:rsid w:val="00672844"/>
    <w:rsid w:val="00672A10"/>
    <w:rsid w:val="00672DDA"/>
    <w:rsid w:val="006731C1"/>
    <w:rsid w:val="00673389"/>
    <w:rsid w:val="006735EE"/>
    <w:rsid w:val="00673E8E"/>
    <w:rsid w:val="0067489D"/>
    <w:rsid w:val="00674B24"/>
    <w:rsid w:val="00674E77"/>
    <w:rsid w:val="00675181"/>
    <w:rsid w:val="00675915"/>
    <w:rsid w:val="00675F23"/>
    <w:rsid w:val="00676C28"/>
    <w:rsid w:val="00676DDD"/>
    <w:rsid w:val="00676DE3"/>
    <w:rsid w:val="00677016"/>
    <w:rsid w:val="00677633"/>
    <w:rsid w:val="00677916"/>
    <w:rsid w:val="0068005B"/>
    <w:rsid w:val="0068013F"/>
    <w:rsid w:val="00680359"/>
    <w:rsid w:val="006804C2"/>
    <w:rsid w:val="006805F3"/>
    <w:rsid w:val="0068098A"/>
    <w:rsid w:val="00680A27"/>
    <w:rsid w:val="00680AB1"/>
    <w:rsid w:val="006810F2"/>
    <w:rsid w:val="006813BD"/>
    <w:rsid w:val="00681B2B"/>
    <w:rsid w:val="00682279"/>
    <w:rsid w:val="00682583"/>
    <w:rsid w:val="00683DB6"/>
    <w:rsid w:val="00684AD0"/>
    <w:rsid w:val="00684D7A"/>
    <w:rsid w:val="006863DB"/>
    <w:rsid w:val="00686AF4"/>
    <w:rsid w:val="00686F58"/>
    <w:rsid w:val="00687E79"/>
    <w:rsid w:val="0069070E"/>
    <w:rsid w:val="00690869"/>
    <w:rsid w:val="00691497"/>
    <w:rsid w:val="00691646"/>
    <w:rsid w:val="006918DF"/>
    <w:rsid w:val="00691D47"/>
    <w:rsid w:val="00692153"/>
    <w:rsid w:val="0069251E"/>
    <w:rsid w:val="006925B7"/>
    <w:rsid w:val="00692CAE"/>
    <w:rsid w:val="00692DE2"/>
    <w:rsid w:val="00692F86"/>
    <w:rsid w:val="00693D40"/>
    <w:rsid w:val="00693F9F"/>
    <w:rsid w:val="00694423"/>
    <w:rsid w:val="00694CC7"/>
    <w:rsid w:val="00695A54"/>
    <w:rsid w:val="00696432"/>
    <w:rsid w:val="00696861"/>
    <w:rsid w:val="00697063"/>
    <w:rsid w:val="006971E4"/>
    <w:rsid w:val="0069759D"/>
    <w:rsid w:val="00697967"/>
    <w:rsid w:val="00697F85"/>
    <w:rsid w:val="006A09EA"/>
    <w:rsid w:val="006A110E"/>
    <w:rsid w:val="006A14C4"/>
    <w:rsid w:val="006A18D4"/>
    <w:rsid w:val="006A1D43"/>
    <w:rsid w:val="006A2182"/>
    <w:rsid w:val="006A299B"/>
    <w:rsid w:val="006A365F"/>
    <w:rsid w:val="006A36DF"/>
    <w:rsid w:val="006A39B1"/>
    <w:rsid w:val="006A4D1C"/>
    <w:rsid w:val="006A500B"/>
    <w:rsid w:val="006A55EC"/>
    <w:rsid w:val="006A5D39"/>
    <w:rsid w:val="006A6630"/>
    <w:rsid w:val="006A68F8"/>
    <w:rsid w:val="006A6CDD"/>
    <w:rsid w:val="006A6D1B"/>
    <w:rsid w:val="006A707A"/>
    <w:rsid w:val="006A708B"/>
    <w:rsid w:val="006A7BAB"/>
    <w:rsid w:val="006B0201"/>
    <w:rsid w:val="006B0259"/>
    <w:rsid w:val="006B04C8"/>
    <w:rsid w:val="006B09A9"/>
    <w:rsid w:val="006B0E38"/>
    <w:rsid w:val="006B2D09"/>
    <w:rsid w:val="006B2FCD"/>
    <w:rsid w:val="006B3947"/>
    <w:rsid w:val="006B4274"/>
    <w:rsid w:val="006B62B8"/>
    <w:rsid w:val="006B63BC"/>
    <w:rsid w:val="006B6B08"/>
    <w:rsid w:val="006B6F84"/>
    <w:rsid w:val="006B75ED"/>
    <w:rsid w:val="006C096E"/>
    <w:rsid w:val="006C1102"/>
    <w:rsid w:val="006C1263"/>
    <w:rsid w:val="006C18F6"/>
    <w:rsid w:val="006C1F50"/>
    <w:rsid w:val="006C1FC6"/>
    <w:rsid w:val="006C2334"/>
    <w:rsid w:val="006C25BB"/>
    <w:rsid w:val="006C271E"/>
    <w:rsid w:val="006C2DF8"/>
    <w:rsid w:val="006C350C"/>
    <w:rsid w:val="006C3DD0"/>
    <w:rsid w:val="006C3E59"/>
    <w:rsid w:val="006C43B7"/>
    <w:rsid w:val="006C5353"/>
    <w:rsid w:val="006C5D41"/>
    <w:rsid w:val="006C6437"/>
    <w:rsid w:val="006C67A9"/>
    <w:rsid w:val="006C70BC"/>
    <w:rsid w:val="006C7192"/>
    <w:rsid w:val="006C7217"/>
    <w:rsid w:val="006C764A"/>
    <w:rsid w:val="006C7784"/>
    <w:rsid w:val="006C7D1F"/>
    <w:rsid w:val="006D08E7"/>
    <w:rsid w:val="006D095F"/>
    <w:rsid w:val="006D0A71"/>
    <w:rsid w:val="006D0D01"/>
    <w:rsid w:val="006D2348"/>
    <w:rsid w:val="006D31CB"/>
    <w:rsid w:val="006D3401"/>
    <w:rsid w:val="006D35DF"/>
    <w:rsid w:val="006D374B"/>
    <w:rsid w:val="006D3C83"/>
    <w:rsid w:val="006D3F96"/>
    <w:rsid w:val="006D4A6D"/>
    <w:rsid w:val="006D4C07"/>
    <w:rsid w:val="006D4DCD"/>
    <w:rsid w:val="006D53FD"/>
    <w:rsid w:val="006D57A7"/>
    <w:rsid w:val="006D59C5"/>
    <w:rsid w:val="006D5B70"/>
    <w:rsid w:val="006D6530"/>
    <w:rsid w:val="006D6CAB"/>
    <w:rsid w:val="006D75FE"/>
    <w:rsid w:val="006D7D80"/>
    <w:rsid w:val="006D7EC4"/>
    <w:rsid w:val="006E1C02"/>
    <w:rsid w:val="006E2AA2"/>
    <w:rsid w:val="006E2ABF"/>
    <w:rsid w:val="006E2E3D"/>
    <w:rsid w:val="006E34F2"/>
    <w:rsid w:val="006E358D"/>
    <w:rsid w:val="006E36C4"/>
    <w:rsid w:val="006E3711"/>
    <w:rsid w:val="006E3AFD"/>
    <w:rsid w:val="006E3C66"/>
    <w:rsid w:val="006E4294"/>
    <w:rsid w:val="006E4370"/>
    <w:rsid w:val="006E43C8"/>
    <w:rsid w:val="006E4532"/>
    <w:rsid w:val="006E5FE4"/>
    <w:rsid w:val="006E7710"/>
    <w:rsid w:val="006E7AAF"/>
    <w:rsid w:val="006F01D9"/>
    <w:rsid w:val="006F081C"/>
    <w:rsid w:val="006F090C"/>
    <w:rsid w:val="006F0C29"/>
    <w:rsid w:val="006F1212"/>
    <w:rsid w:val="006F12FC"/>
    <w:rsid w:val="006F151C"/>
    <w:rsid w:val="006F1B3E"/>
    <w:rsid w:val="006F30C8"/>
    <w:rsid w:val="006F3150"/>
    <w:rsid w:val="006F3320"/>
    <w:rsid w:val="006F3EAC"/>
    <w:rsid w:val="006F4666"/>
    <w:rsid w:val="006F502A"/>
    <w:rsid w:val="006F541A"/>
    <w:rsid w:val="006F56A3"/>
    <w:rsid w:val="006F58CA"/>
    <w:rsid w:val="006F5C78"/>
    <w:rsid w:val="006F6A97"/>
    <w:rsid w:val="006F75EF"/>
    <w:rsid w:val="0070064E"/>
    <w:rsid w:val="00700662"/>
    <w:rsid w:val="0070068A"/>
    <w:rsid w:val="00700E4E"/>
    <w:rsid w:val="00700E9C"/>
    <w:rsid w:val="00701790"/>
    <w:rsid w:val="00701A54"/>
    <w:rsid w:val="00701B0B"/>
    <w:rsid w:val="00701CC1"/>
    <w:rsid w:val="00702532"/>
    <w:rsid w:val="0070276B"/>
    <w:rsid w:val="007036E6"/>
    <w:rsid w:val="0070397C"/>
    <w:rsid w:val="00703F5F"/>
    <w:rsid w:val="0070421A"/>
    <w:rsid w:val="00704729"/>
    <w:rsid w:val="00704A7D"/>
    <w:rsid w:val="00705645"/>
    <w:rsid w:val="00705AC7"/>
    <w:rsid w:val="00705BD3"/>
    <w:rsid w:val="00705E59"/>
    <w:rsid w:val="0070624F"/>
    <w:rsid w:val="00706754"/>
    <w:rsid w:val="007073E6"/>
    <w:rsid w:val="007076FE"/>
    <w:rsid w:val="007078CE"/>
    <w:rsid w:val="00707FC8"/>
    <w:rsid w:val="0071054C"/>
    <w:rsid w:val="007108BD"/>
    <w:rsid w:val="007112EA"/>
    <w:rsid w:val="00711306"/>
    <w:rsid w:val="00711CF5"/>
    <w:rsid w:val="0071225D"/>
    <w:rsid w:val="0071240B"/>
    <w:rsid w:val="00712982"/>
    <w:rsid w:val="00712C4E"/>
    <w:rsid w:val="007138D3"/>
    <w:rsid w:val="00713BA8"/>
    <w:rsid w:val="00713C95"/>
    <w:rsid w:val="00713E59"/>
    <w:rsid w:val="007142DA"/>
    <w:rsid w:val="007143A8"/>
    <w:rsid w:val="0071489E"/>
    <w:rsid w:val="00714CA3"/>
    <w:rsid w:val="00715003"/>
    <w:rsid w:val="00715293"/>
    <w:rsid w:val="007156B4"/>
    <w:rsid w:val="0071629F"/>
    <w:rsid w:val="00716B4D"/>
    <w:rsid w:val="00716CED"/>
    <w:rsid w:val="00717258"/>
    <w:rsid w:val="007177FE"/>
    <w:rsid w:val="00717875"/>
    <w:rsid w:val="00720CFF"/>
    <w:rsid w:val="007216CB"/>
    <w:rsid w:val="00721731"/>
    <w:rsid w:val="00721BEC"/>
    <w:rsid w:val="00721EBD"/>
    <w:rsid w:val="007230B7"/>
    <w:rsid w:val="007236EC"/>
    <w:rsid w:val="00723733"/>
    <w:rsid w:val="00723A1C"/>
    <w:rsid w:val="00723B37"/>
    <w:rsid w:val="00723B48"/>
    <w:rsid w:val="00723CCF"/>
    <w:rsid w:val="00724251"/>
    <w:rsid w:val="0072431F"/>
    <w:rsid w:val="00724376"/>
    <w:rsid w:val="00724415"/>
    <w:rsid w:val="00724E4E"/>
    <w:rsid w:val="0072553F"/>
    <w:rsid w:val="00725EA1"/>
    <w:rsid w:val="00726448"/>
    <w:rsid w:val="007265E6"/>
    <w:rsid w:val="007265F4"/>
    <w:rsid w:val="007268D3"/>
    <w:rsid w:val="007273EF"/>
    <w:rsid w:val="00727402"/>
    <w:rsid w:val="0072757A"/>
    <w:rsid w:val="00727885"/>
    <w:rsid w:val="00727A7F"/>
    <w:rsid w:val="00730C69"/>
    <w:rsid w:val="00730CB5"/>
    <w:rsid w:val="00730E11"/>
    <w:rsid w:val="00731147"/>
    <w:rsid w:val="00731452"/>
    <w:rsid w:val="00731F68"/>
    <w:rsid w:val="007325CA"/>
    <w:rsid w:val="00732902"/>
    <w:rsid w:val="007336E5"/>
    <w:rsid w:val="007346E8"/>
    <w:rsid w:val="00734719"/>
    <w:rsid w:val="00734890"/>
    <w:rsid w:val="00734AED"/>
    <w:rsid w:val="00735286"/>
    <w:rsid w:val="007357F0"/>
    <w:rsid w:val="00735CC6"/>
    <w:rsid w:val="007360B4"/>
    <w:rsid w:val="00736BB5"/>
    <w:rsid w:val="00737D4B"/>
    <w:rsid w:val="00737E58"/>
    <w:rsid w:val="00740011"/>
    <w:rsid w:val="00741044"/>
    <w:rsid w:val="007412AB"/>
    <w:rsid w:val="007418E9"/>
    <w:rsid w:val="00741F83"/>
    <w:rsid w:val="0074250C"/>
    <w:rsid w:val="0074272F"/>
    <w:rsid w:val="00742D36"/>
    <w:rsid w:val="0074305C"/>
    <w:rsid w:val="007432BD"/>
    <w:rsid w:val="00743E09"/>
    <w:rsid w:val="00743EDE"/>
    <w:rsid w:val="00744167"/>
    <w:rsid w:val="007441E2"/>
    <w:rsid w:val="0074423C"/>
    <w:rsid w:val="007445FD"/>
    <w:rsid w:val="00744813"/>
    <w:rsid w:val="00744C8E"/>
    <w:rsid w:val="007451FA"/>
    <w:rsid w:val="00745232"/>
    <w:rsid w:val="007456A4"/>
    <w:rsid w:val="0074599A"/>
    <w:rsid w:val="00745C59"/>
    <w:rsid w:val="007469BD"/>
    <w:rsid w:val="0074757A"/>
    <w:rsid w:val="00747825"/>
    <w:rsid w:val="00747A3B"/>
    <w:rsid w:val="00750039"/>
    <w:rsid w:val="00750581"/>
    <w:rsid w:val="00750729"/>
    <w:rsid w:val="00750C3D"/>
    <w:rsid w:val="00750E7D"/>
    <w:rsid w:val="0075183D"/>
    <w:rsid w:val="00751B91"/>
    <w:rsid w:val="007524C8"/>
    <w:rsid w:val="0075274F"/>
    <w:rsid w:val="00752E19"/>
    <w:rsid w:val="00753ED8"/>
    <w:rsid w:val="007547A0"/>
    <w:rsid w:val="00754AF3"/>
    <w:rsid w:val="00755656"/>
    <w:rsid w:val="00756397"/>
    <w:rsid w:val="00756BB3"/>
    <w:rsid w:val="007570EA"/>
    <w:rsid w:val="007573EC"/>
    <w:rsid w:val="00757629"/>
    <w:rsid w:val="00757976"/>
    <w:rsid w:val="00757D5E"/>
    <w:rsid w:val="00760301"/>
    <w:rsid w:val="0076075F"/>
    <w:rsid w:val="0076078F"/>
    <w:rsid w:val="00760D68"/>
    <w:rsid w:val="00760EBB"/>
    <w:rsid w:val="007613F3"/>
    <w:rsid w:val="007614CE"/>
    <w:rsid w:val="00761987"/>
    <w:rsid w:val="007619EA"/>
    <w:rsid w:val="00761A3C"/>
    <w:rsid w:val="00761D81"/>
    <w:rsid w:val="00761EF3"/>
    <w:rsid w:val="00761F88"/>
    <w:rsid w:val="00761FC0"/>
    <w:rsid w:val="00762425"/>
    <w:rsid w:val="007625A3"/>
    <w:rsid w:val="00762C51"/>
    <w:rsid w:val="00763112"/>
    <w:rsid w:val="007635F3"/>
    <w:rsid w:val="00763769"/>
    <w:rsid w:val="00763E34"/>
    <w:rsid w:val="00764606"/>
    <w:rsid w:val="007649CC"/>
    <w:rsid w:val="00765AB8"/>
    <w:rsid w:val="00765B27"/>
    <w:rsid w:val="00765C78"/>
    <w:rsid w:val="00765E98"/>
    <w:rsid w:val="00766168"/>
    <w:rsid w:val="007661AD"/>
    <w:rsid w:val="00766488"/>
    <w:rsid w:val="00766646"/>
    <w:rsid w:val="00767334"/>
    <w:rsid w:val="00767631"/>
    <w:rsid w:val="007678DC"/>
    <w:rsid w:val="00770048"/>
    <w:rsid w:val="00770236"/>
    <w:rsid w:val="00770340"/>
    <w:rsid w:val="00770E7B"/>
    <w:rsid w:val="007710E6"/>
    <w:rsid w:val="00771556"/>
    <w:rsid w:val="0077216B"/>
    <w:rsid w:val="0077284A"/>
    <w:rsid w:val="00772A7E"/>
    <w:rsid w:val="007734F1"/>
    <w:rsid w:val="00773BF3"/>
    <w:rsid w:val="007745F2"/>
    <w:rsid w:val="0077463A"/>
    <w:rsid w:val="007750F6"/>
    <w:rsid w:val="00775134"/>
    <w:rsid w:val="007758A1"/>
    <w:rsid w:val="00775949"/>
    <w:rsid w:val="00776092"/>
    <w:rsid w:val="0077670D"/>
    <w:rsid w:val="00776743"/>
    <w:rsid w:val="00776807"/>
    <w:rsid w:val="00776893"/>
    <w:rsid w:val="00776C98"/>
    <w:rsid w:val="0077721D"/>
    <w:rsid w:val="00777886"/>
    <w:rsid w:val="0077793B"/>
    <w:rsid w:val="00777C18"/>
    <w:rsid w:val="007810C5"/>
    <w:rsid w:val="007813EA"/>
    <w:rsid w:val="007816B1"/>
    <w:rsid w:val="00781788"/>
    <w:rsid w:val="00781D49"/>
    <w:rsid w:val="00781D65"/>
    <w:rsid w:val="00781EFE"/>
    <w:rsid w:val="00782937"/>
    <w:rsid w:val="00782DE0"/>
    <w:rsid w:val="007832D5"/>
    <w:rsid w:val="007836DE"/>
    <w:rsid w:val="00783F72"/>
    <w:rsid w:val="00783FCF"/>
    <w:rsid w:val="007840E9"/>
    <w:rsid w:val="00784C8B"/>
    <w:rsid w:val="0078515D"/>
    <w:rsid w:val="00786064"/>
    <w:rsid w:val="007860C8"/>
    <w:rsid w:val="00786772"/>
    <w:rsid w:val="00787289"/>
    <w:rsid w:val="00787772"/>
    <w:rsid w:val="00790899"/>
    <w:rsid w:val="00790EED"/>
    <w:rsid w:val="007915DF"/>
    <w:rsid w:val="00791730"/>
    <w:rsid w:val="0079179E"/>
    <w:rsid w:val="007917EB"/>
    <w:rsid w:val="00791AD2"/>
    <w:rsid w:val="00791CA0"/>
    <w:rsid w:val="00791EC1"/>
    <w:rsid w:val="00792B3F"/>
    <w:rsid w:val="00793364"/>
    <w:rsid w:val="0079370B"/>
    <w:rsid w:val="007937DE"/>
    <w:rsid w:val="007937EB"/>
    <w:rsid w:val="007939F7"/>
    <w:rsid w:val="007940E3"/>
    <w:rsid w:val="0079424B"/>
    <w:rsid w:val="007945E9"/>
    <w:rsid w:val="0079486A"/>
    <w:rsid w:val="00794A83"/>
    <w:rsid w:val="00795275"/>
    <w:rsid w:val="00795CEF"/>
    <w:rsid w:val="0079608C"/>
    <w:rsid w:val="00796211"/>
    <w:rsid w:val="00796217"/>
    <w:rsid w:val="00797CB8"/>
    <w:rsid w:val="00797CEF"/>
    <w:rsid w:val="007A00D6"/>
    <w:rsid w:val="007A0A9D"/>
    <w:rsid w:val="007A0BF5"/>
    <w:rsid w:val="007A0D67"/>
    <w:rsid w:val="007A122A"/>
    <w:rsid w:val="007A16DB"/>
    <w:rsid w:val="007A1DB7"/>
    <w:rsid w:val="007A2B93"/>
    <w:rsid w:val="007A30AE"/>
    <w:rsid w:val="007A3C4D"/>
    <w:rsid w:val="007A40B9"/>
    <w:rsid w:val="007A451C"/>
    <w:rsid w:val="007A4580"/>
    <w:rsid w:val="007A5BE6"/>
    <w:rsid w:val="007A6BD5"/>
    <w:rsid w:val="007A6BE1"/>
    <w:rsid w:val="007A6D5C"/>
    <w:rsid w:val="007A6E7D"/>
    <w:rsid w:val="007A7690"/>
    <w:rsid w:val="007A7B55"/>
    <w:rsid w:val="007B00ED"/>
    <w:rsid w:val="007B14C4"/>
    <w:rsid w:val="007B16C6"/>
    <w:rsid w:val="007B2100"/>
    <w:rsid w:val="007B36BF"/>
    <w:rsid w:val="007B5231"/>
    <w:rsid w:val="007B61CD"/>
    <w:rsid w:val="007B6758"/>
    <w:rsid w:val="007B7440"/>
    <w:rsid w:val="007C00EE"/>
    <w:rsid w:val="007C03AF"/>
    <w:rsid w:val="007C0924"/>
    <w:rsid w:val="007C0AC8"/>
    <w:rsid w:val="007C0C2D"/>
    <w:rsid w:val="007C0F09"/>
    <w:rsid w:val="007C11A6"/>
    <w:rsid w:val="007C1333"/>
    <w:rsid w:val="007C1D42"/>
    <w:rsid w:val="007C26C4"/>
    <w:rsid w:val="007C3049"/>
    <w:rsid w:val="007C35A3"/>
    <w:rsid w:val="007C3D94"/>
    <w:rsid w:val="007C405A"/>
    <w:rsid w:val="007C453A"/>
    <w:rsid w:val="007C47A2"/>
    <w:rsid w:val="007C5060"/>
    <w:rsid w:val="007C570B"/>
    <w:rsid w:val="007C5D9C"/>
    <w:rsid w:val="007C644B"/>
    <w:rsid w:val="007C6735"/>
    <w:rsid w:val="007C67D7"/>
    <w:rsid w:val="007C6AAE"/>
    <w:rsid w:val="007C6EF0"/>
    <w:rsid w:val="007C748B"/>
    <w:rsid w:val="007D0433"/>
    <w:rsid w:val="007D0669"/>
    <w:rsid w:val="007D1991"/>
    <w:rsid w:val="007D2087"/>
    <w:rsid w:val="007D2492"/>
    <w:rsid w:val="007D252D"/>
    <w:rsid w:val="007D2778"/>
    <w:rsid w:val="007D2921"/>
    <w:rsid w:val="007D2BAE"/>
    <w:rsid w:val="007D351D"/>
    <w:rsid w:val="007D3B0D"/>
    <w:rsid w:val="007D3F2C"/>
    <w:rsid w:val="007D404B"/>
    <w:rsid w:val="007D41DD"/>
    <w:rsid w:val="007D4377"/>
    <w:rsid w:val="007D48DD"/>
    <w:rsid w:val="007D4FB8"/>
    <w:rsid w:val="007D5BFE"/>
    <w:rsid w:val="007D5D9C"/>
    <w:rsid w:val="007D5FF4"/>
    <w:rsid w:val="007D6028"/>
    <w:rsid w:val="007D604D"/>
    <w:rsid w:val="007D6074"/>
    <w:rsid w:val="007D62EF"/>
    <w:rsid w:val="007D636E"/>
    <w:rsid w:val="007D6AAB"/>
    <w:rsid w:val="007D6ECF"/>
    <w:rsid w:val="007D6ED6"/>
    <w:rsid w:val="007D78F9"/>
    <w:rsid w:val="007D7A28"/>
    <w:rsid w:val="007E1271"/>
    <w:rsid w:val="007E190A"/>
    <w:rsid w:val="007E1921"/>
    <w:rsid w:val="007E1C17"/>
    <w:rsid w:val="007E218E"/>
    <w:rsid w:val="007E2516"/>
    <w:rsid w:val="007E2733"/>
    <w:rsid w:val="007E27EC"/>
    <w:rsid w:val="007E2DFB"/>
    <w:rsid w:val="007E2F2A"/>
    <w:rsid w:val="007E320B"/>
    <w:rsid w:val="007E324D"/>
    <w:rsid w:val="007E3E97"/>
    <w:rsid w:val="007E49F6"/>
    <w:rsid w:val="007E58BE"/>
    <w:rsid w:val="007E5978"/>
    <w:rsid w:val="007E5D36"/>
    <w:rsid w:val="007E6470"/>
    <w:rsid w:val="007E6971"/>
    <w:rsid w:val="007E71A1"/>
    <w:rsid w:val="007E75E5"/>
    <w:rsid w:val="007E7A01"/>
    <w:rsid w:val="007F0CEF"/>
    <w:rsid w:val="007F1141"/>
    <w:rsid w:val="007F16AE"/>
    <w:rsid w:val="007F1D59"/>
    <w:rsid w:val="007F2106"/>
    <w:rsid w:val="007F211E"/>
    <w:rsid w:val="007F2149"/>
    <w:rsid w:val="007F302D"/>
    <w:rsid w:val="007F3AC1"/>
    <w:rsid w:val="007F40A0"/>
    <w:rsid w:val="007F452E"/>
    <w:rsid w:val="007F4566"/>
    <w:rsid w:val="007F4661"/>
    <w:rsid w:val="007F4961"/>
    <w:rsid w:val="007F4A73"/>
    <w:rsid w:val="007F4DA6"/>
    <w:rsid w:val="007F52F6"/>
    <w:rsid w:val="007F5A72"/>
    <w:rsid w:val="007F5A97"/>
    <w:rsid w:val="007F5C2A"/>
    <w:rsid w:val="007F5E8B"/>
    <w:rsid w:val="007F5EDC"/>
    <w:rsid w:val="007F6765"/>
    <w:rsid w:val="007F6835"/>
    <w:rsid w:val="007F720B"/>
    <w:rsid w:val="007F7529"/>
    <w:rsid w:val="007F7AA9"/>
    <w:rsid w:val="0080050B"/>
    <w:rsid w:val="00800691"/>
    <w:rsid w:val="0080081D"/>
    <w:rsid w:val="00802386"/>
    <w:rsid w:val="0080270A"/>
    <w:rsid w:val="00802B29"/>
    <w:rsid w:val="00802CAA"/>
    <w:rsid w:val="008030E4"/>
    <w:rsid w:val="0080323B"/>
    <w:rsid w:val="00804344"/>
    <w:rsid w:val="0080472F"/>
    <w:rsid w:val="00805003"/>
    <w:rsid w:val="00805060"/>
    <w:rsid w:val="00805158"/>
    <w:rsid w:val="008052B4"/>
    <w:rsid w:val="0080545F"/>
    <w:rsid w:val="00805F11"/>
    <w:rsid w:val="008064B1"/>
    <w:rsid w:val="00806D38"/>
    <w:rsid w:val="00806DCD"/>
    <w:rsid w:val="0080723B"/>
    <w:rsid w:val="00807C1B"/>
    <w:rsid w:val="00807D55"/>
    <w:rsid w:val="00810F63"/>
    <w:rsid w:val="00811477"/>
    <w:rsid w:val="008120E8"/>
    <w:rsid w:val="0081282E"/>
    <w:rsid w:val="00812CAD"/>
    <w:rsid w:val="008135FC"/>
    <w:rsid w:val="008138EB"/>
    <w:rsid w:val="008148EC"/>
    <w:rsid w:val="00814B01"/>
    <w:rsid w:val="00814CD1"/>
    <w:rsid w:val="00814CF4"/>
    <w:rsid w:val="00815525"/>
    <w:rsid w:val="00815E04"/>
    <w:rsid w:val="00816F2E"/>
    <w:rsid w:val="00817784"/>
    <w:rsid w:val="00820671"/>
    <w:rsid w:val="00820957"/>
    <w:rsid w:val="00820998"/>
    <w:rsid w:val="00821ACC"/>
    <w:rsid w:val="00821B6D"/>
    <w:rsid w:val="008229F7"/>
    <w:rsid w:val="00822DD6"/>
    <w:rsid w:val="00823366"/>
    <w:rsid w:val="00823CEE"/>
    <w:rsid w:val="00824850"/>
    <w:rsid w:val="00825287"/>
    <w:rsid w:val="0082599C"/>
    <w:rsid w:val="00825DC2"/>
    <w:rsid w:val="0082751D"/>
    <w:rsid w:val="00827A18"/>
    <w:rsid w:val="00827CB0"/>
    <w:rsid w:val="00827E2D"/>
    <w:rsid w:val="0083017C"/>
    <w:rsid w:val="0083098F"/>
    <w:rsid w:val="008314C9"/>
    <w:rsid w:val="00831A7A"/>
    <w:rsid w:val="00831A85"/>
    <w:rsid w:val="008321C1"/>
    <w:rsid w:val="00832B19"/>
    <w:rsid w:val="00832C1D"/>
    <w:rsid w:val="00832E5A"/>
    <w:rsid w:val="00832ECB"/>
    <w:rsid w:val="008334DF"/>
    <w:rsid w:val="0083351F"/>
    <w:rsid w:val="00833533"/>
    <w:rsid w:val="00833EBB"/>
    <w:rsid w:val="00833ED2"/>
    <w:rsid w:val="00834366"/>
    <w:rsid w:val="0083448F"/>
    <w:rsid w:val="00834938"/>
    <w:rsid w:val="00834F6F"/>
    <w:rsid w:val="00835582"/>
    <w:rsid w:val="00835639"/>
    <w:rsid w:val="0083586C"/>
    <w:rsid w:val="008359B0"/>
    <w:rsid w:val="00835D70"/>
    <w:rsid w:val="00835E6A"/>
    <w:rsid w:val="00836006"/>
    <w:rsid w:val="00836664"/>
    <w:rsid w:val="00836D8B"/>
    <w:rsid w:val="008371DE"/>
    <w:rsid w:val="0083723F"/>
    <w:rsid w:val="008373AC"/>
    <w:rsid w:val="008376B4"/>
    <w:rsid w:val="00842553"/>
    <w:rsid w:val="008430AD"/>
    <w:rsid w:val="00843160"/>
    <w:rsid w:val="0084336B"/>
    <w:rsid w:val="00843378"/>
    <w:rsid w:val="00843447"/>
    <w:rsid w:val="0084372D"/>
    <w:rsid w:val="00843F5A"/>
    <w:rsid w:val="008440F6"/>
    <w:rsid w:val="008449E5"/>
    <w:rsid w:val="00844C03"/>
    <w:rsid w:val="0084544E"/>
    <w:rsid w:val="008457E3"/>
    <w:rsid w:val="00845FDA"/>
    <w:rsid w:val="0084603E"/>
    <w:rsid w:val="008465A5"/>
    <w:rsid w:val="00846923"/>
    <w:rsid w:val="00846B2F"/>
    <w:rsid w:val="00846BD3"/>
    <w:rsid w:val="0084723E"/>
    <w:rsid w:val="00847305"/>
    <w:rsid w:val="00847A56"/>
    <w:rsid w:val="00847B59"/>
    <w:rsid w:val="00850535"/>
    <w:rsid w:val="00850C24"/>
    <w:rsid w:val="00850DCD"/>
    <w:rsid w:val="008512FC"/>
    <w:rsid w:val="00851591"/>
    <w:rsid w:val="00851688"/>
    <w:rsid w:val="00851F45"/>
    <w:rsid w:val="00852286"/>
    <w:rsid w:val="008532B4"/>
    <w:rsid w:val="00853EB8"/>
    <w:rsid w:val="00853F2B"/>
    <w:rsid w:val="0085435F"/>
    <w:rsid w:val="00854B94"/>
    <w:rsid w:val="00854D2F"/>
    <w:rsid w:val="008550D0"/>
    <w:rsid w:val="00855187"/>
    <w:rsid w:val="00855A55"/>
    <w:rsid w:val="00855F93"/>
    <w:rsid w:val="0085681B"/>
    <w:rsid w:val="00856D53"/>
    <w:rsid w:val="00856EA5"/>
    <w:rsid w:val="00856F9F"/>
    <w:rsid w:val="00857536"/>
    <w:rsid w:val="00857766"/>
    <w:rsid w:val="00857822"/>
    <w:rsid w:val="00857B69"/>
    <w:rsid w:val="00860053"/>
    <w:rsid w:val="008603BD"/>
    <w:rsid w:val="00860459"/>
    <w:rsid w:val="00860B59"/>
    <w:rsid w:val="00860B7A"/>
    <w:rsid w:val="00860E8B"/>
    <w:rsid w:val="008614EE"/>
    <w:rsid w:val="00862114"/>
    <w:rsid w:val="008629B8"/>
    <w:rsid w:val="00862A15"/>
    <w:rsid w:val="00863AAE"/>
    <w:rsid w:val="00863F15"/>
    <w:rsid w:val="0086463E"/>
    <w:rsid w:val="00864710"/>
    <w:rsid w:val="00864BC1"/>
    <w:rsid w:val="008650B0"/>
    <w:rsid w:val="008650F3"/>
    <w:rsid w:val="00865F57"/>
    <w:rsid w:val="0086675E"/>
    <w:rsid w:val="00866838"/>
    <w:rsid w:val="00866CE0"/>
    <w:rsid w:val="00866D80"/>
    <w:rsid w:val="00866D93"/>
    <w:rsid w:val="008674A3"/>
    <w:rsid w:val="008677DA"/>
    <w:rsid w:val="008677F3"/>
    <w:rsid w:val="00867817"/>
    <w:rsid w:val="00870772"/>
    <w:rsid w:val="00870905"/>
    <w:rsid w:val="00870A8D"/>
    <w:rsid w:val="008718CD"/>
    <w:rsid w:val="00871D33"/>
    <w:rsid w:val="00871E50"/>
    <w:rsid w:val="00872159"/>
    <w:rsid w:val="00872B97"/>
    <w:rsid w:val="00872E21"/>
    <w:rsid w:val="00872EE1"/>
    <w:rsid w:val="00872F7E"/>
    <w:rsid w:val="008752EC"/>
    <w:rsid w:val="00875D11"/>
    <w:rsid w:val="00876B13"/>
    <w:rsid w:val="00876B33"/>
    <w:rsid w:val="00876CE2"/>
    <w:rsid w:val="008773F6"/>
    <w:rsid w:val="00877612"/>
    <w:rsid w:val="00877A25"/>
    <w:rsid w:val="00880433"/>
    <w:rsid w:val="00880694"/>
    <w:rsid w:val="008808E8"/>
    <w:rsid w:val="00880E59"/>
    <w:rsid w:val="00880FA6"/>
    <w:rsid w:val="00881526"/>
    <w:rsid w:val="00881851"/>
    <w:rsid w:val="00881A3D"/>
    <w:rsid w:val="00881CF5"/>
    <w:rsid w:val="00882C34"/>
    <w:rsid w:val="00882E66"/>
    <w:rsid w:val="00883739"/>
    <w:rsid w:val="00883B20"/>
    <w:rsid w:val="00883B3D"/>
    <w:rsid w:val="00883BD8"/>
    <w:rsid w:val="008841F3"/>
    <w:rsid w:val="008841FF"/>
    <w:rsid w:val="00884A91"/>
    <w:rsid w:val="00884E3F"/>
    <w:rsid w:val="00885934"/>
    <w:rsid w:val="00885AC7"/>
    <w:rsid w:val="00885E9B"/>
    <w:rsid w:val="008864BE"/>
    <w:rsid w:val="008866B0"/>
    <w:rsid w:val="008866DE"/>
    <w:rsid w:val="00886E46"/>
    <w:rsid w:val="00886ED9"/>
    <w:rsid w:val="00887A2F"/>
    <w:rsid w:val="00887DA6"/>
    <w:rsid w:val="008906BB"/>
    <w:rsid w:val="00890FC3"/>
    <w:rsid w:val="00891244"/>
    <w:rsid w:val="008918EF"/>
    <w:rsid w:val="00891EB5"/>
    <w:rsid w:val="00892DE2"/>
    <w:rsid w:val="00892E3A"/>
    <w:rsid w:val="00893015"/>
    <w:rsid w:val="00893902"/>
    <w:rsid w:val="00893A67"/>
    <w:rsid w:val="0089461F"/>
    <w:rsid w:val="00894A82"/>
    <w:rsid w:val="00895028"/>
    <w:rsid w:val="00895844"/>
    <w:rsid w:val="00895982"/>
    <w:rsid w:val="00895BDF"/>
    <w:rsid w:val="00895D8B"/>
    <w:rsid w:val="00896205"/>
    <w:rsid w:val="00896A7C"/>
    <w:rsid w:val="00896BE1"/>
    <w:rsid w:val="00897440"/>
    <w:rsid w:val="008975B8"/>
    <w:rsid w:val="00897D01"/>
    <w:rsid w:val="008A0619"/>
    <w:rsid w:val="008A0818"/>
    <w:rsid w:val="008A08FB"/>
    <w:rsid w:val="008A09DB"/>
    <w:rsid w:val="008A0B72"/>
    <w:rsid w:val="008A0E20"/>
    <w:rsid w:val="008A0F37"/>
    <w:rsid w:val="008A0F6A"/>
    <w:rsid w:val="008A16FF"/>
    <w:rsid w:val="008A3FB9"/>
    <w:rsid w:val="008A4A3F"/>
    <w:rsid w:val="008A4A97"/>
    <w:rsid w:val="008A4B90"/>
    <w:rsid w:val="008A4CE9"/>
    <w:rsid w:val="008A52DC"/>
    <w:rsid w:val="008A5857"/>
    <w:rsid w:val="008A637E"/>
    <w:rsid w:val="008A6CD0"/>
    <w:rsid w:val="008A6F74"/>
    <w:rsid w:val="008A7057"/>
    <w:rsid w:val="008A78FC"/>
    <w:rsid w:val="008A7BB3"/>
    <w:rsid w:val="008B01C3"/>
    <w:rsid w:val="008B01F7"/>
    <w:rsid w:val="008B049E"/>
    <w:rsid w:val="008B0821"/>
    <w:rsid w:val="008B0AD2"/>
    <w:rsid w:val="008B0DB5"/>
    <w:rsid w:val="008B0E0E"/>
    <w:rsid w:val="008B1956"/>
    <w:rsid w:val="008B1FA9"/>
    <w:rsid w:val="008B2421"/>
    <w:rsid w:val="008B24D9"/>
    <w:rsid w:val="008B2A57"/>
    <w:rsid w:val="008B2B17"/>
    <w:rsid w:val="008B2DD0"/>
    <w:rsid w:val="008B34D3"/>
    <w:rsid w:val="008B3AF8"/>
    <w:rsid w:val="008B3D5F"/>
    <w:rsid w:val="008B3DA9"/>
    <w:rsid w:val="008B3EA3"/>
    <w:rsid w:val="008B4868"/>
    <w:rsid w:val="008B4968"/>
    <w:rsid w:val="008B5A12"/>
    <w:rsid w:val="008B5A5A"/>
    <w:rsid w:val="008B5AD6"/>
    <w:rsid w:val="008B5E77"/>
    <w:rsid w:val="008B615F"/>
    <w:rsid w:val="008B6722"/>
    <w:rsid w:val="008B6E22"/>
    <w:rsid w:val="008B729B"/>
    <w:rsid w:val="008B762D"/>
    <w:rsid w:val="008B7C43"/>
    <w:rsid w:val="008B7D54"/>
    <w:rsid w:val="008C07A3"/>
    <w:rsid w:val="008C086F"/>
    <w:rsid w:val="008C13CD"/>
    <w:rsid w:val="008C1642"/>
    <w:rsid w:val="008C1B14"/>
    <w:rsid w:val="008C1E35"/>
    <w:rsid w:val="008C2AC0"/>
    <w:rsid w:val="008C2CCB"/>
    <w:rsid w:val="008C2E24"/>
    <w:rsid w:val="008C38C3"/>
    <w:rsid w:val="008C5909"/>
    <w:rsid w:val="008C64E4"/>
    <w:rsid w:val="008C6DAF"/>
    <w:rsid w:val="008C70A7"/>
    <w:rsid w:val="008C71C1"/>
    <w:rsid w:val="008C736F"/>
    <w:rsid w:val="008C744E"/>
    <w:rsid w:val="008C79AE"/>
    <w:rsid w:val="008D0A3B"/>
    <w:rsid w:val="008D0B9B"/>
    <w:rsid w:val="008D119B"/>
    <w:rsid w:val="008D1370"/>
    <w:rsid w:val="008D155B"/>
    <w:rsid w:val="008D1793"/>
    <w:rsid w:val="008D1E23"/>
    <w:rsid w:val="008D1E4F"/>
    <w:rsid w:val="008D26F4"/>
    <w:rsid w:val="008D2AAC"/>
    <w:rsid w:val="008D2C6B"/>
    <w:rsid w:val="008D367B"/>
    <w:rsid w:val="008D37DD"/>
    <w:rsid w:val="008D52AA"/>
    <w:rsid w:val="008D5366"/>
    <w:rsid w:val="008D53E7"/>
    <w:rsid w:val="008D5449"/>
    <w:rsid w:val="008D5A22"/>
    <w:rsid w:val="008D5AFB"/>
    <w:rsid w:val="008D5BE0"/>
    <w:rsid w:val="008D67D9"/>
    <w:rsid w:val="008D6A9E"/>
    <w:rsid w:val="008D702E"/>
    <w:rsid w:val="008D757A"/>
    <w:rsid w:val="008E028C"/>
    <w:rsid w:val="008E0569"/>
    <w:rsid w:val="008E3098"/>
    <w:rsid w:val="008E338A"/>
    <w:rsid w:val="008E34DF"/>
    <w:rsid w:val="008E3871"/>
    <w:rsid w:val="008E3920"/>
    <w:rsid w:val="008E39C7"/>
    <w:rsid w:val="008E3F6B"/>
    <w:rsid w:val="008E4097"/>
    <w:rsid w:val="008E418E"/>
    <w:rsid w:val="008E46A0"/>
    <w:rsid w:val="008E46C0"/>
    <w:rsid w:val="008E5118"/>
    <w:rsid w:val="008E5E87"/>
    <w:rsid w:val="008E627A"/>
    <w:rsid w:val="008E6637"/>
    <w:rsid w:val="008E7B0A"/>
    <w:rsid w:val="008E7F8E"/>
    <w:rsid w:val="008F0186"/>
    <w:rsid w:val="008F064D"/>
    <w:rsid w:val="008F0804"/>
    <w:rsid w:val="008F0AA5"/>
    <w:rsid w:val="008F0FC5"/>
    <w:rsid w:val="008F11BD"/>
    <w:rsid w:val="008F1253"/>
    <w:rsid w:val="008F1A14"/>
    <w:rsid w:val="008F2A0A"/>
    <w:rsid w:val="008F31F2"/>
    <w:rsid w:val="008F38E3"/>
    <w:rsid w:val="008F3F88"/>
    <w:rsid w:val="008F4430"/>
    <w:rsid w:val="008F4951"/>
    <w:rsid w:val="008F4F3E"/>
    <w:rsid w:val="008F5108"/>
    <w:rsid w:val="008F5253"/>
    <w:rsid w:val="008F5813"/>
    <w:rsid w:val="008F5B21"/>
    <w:rsid w:val="008F69BD"/>
    <w:rsid w:val="008F6B9F"/>
    <w:rsid w:val="008F717D"/>
    <w:rsid w:val="008F71E4"/>
    <w:rsid w:val="008F7CA6"/>
    <w:rsid w:val="00900193"/>
    <w:rsid w:val="0090069A"/>
    <w:rsid w:val="0090076D"/>
    <w:rsid w:val="0090095E"/>
    <w:rsid w:val="00900AA2"/>
    <w:rsid w:val="0090115C"/>
    <w:rsid w:val="00901711"/>
    <w:rsid w:val="00901B16"/>
    <w:rsid w:val="00902C47"/>
    <w:rsid w:val="00902E3E"/>
    <w:rsid w:val="00903232"/>
    <w:rsid w:val="00903886"/>
    <w:rsid w:val="00903F5F"/>
    <w:rsid w:val="0090484C"/>
    <w:rsid w:val="00904FCC"/>
    <w:rsid w:val="009056C7"/>
    <w:rsid w:val="00905B89"/>
    <w:rsid w:val="00906270"/>
    <w:rsid w:val="00906864"/>
    <w:rsid w:val="009068A9"/>
    <w:rsid w:val="00906BDE"/>
    <w:rsid w:val="00906C82"/>
    <w:rsid w:val="00906E4A"/>
    <w:rsid w:val="00906E7E"/>
    <w:rsid w:val="00906EAD"/>
    <w:rsid w:val="0090700D"/>
    <w:rsid w:val="009075D4"/>
    <w:rsid w:val="00907AB9"/>
    <w:rsid w:val="00907D39"/>
    <w:rsid w:val="009102C6"/>
    <w:rsid w:val="00910CFD"/>
    <w:rsid w:val="00911087"/>
    <w:rsid w:val="00911686"/>
    <w:rsid w:val="00911835"/>
    <w:rsid w:val="009119FD"/>
    <w:rsid w:val="00911CE4"/>
    <w:rsid w:val="009125DB"/>
    <w:rsid w:val="009127E1"/>
    <w:rsid w:val="00912AD4"/>
    <w:rsid w:val="009134E1"/>
    <w:rsid w:val="0091448A"/>
    <w:rsid w:val="00914A36"/>
    <w:rsid w:val="00914E9E"/>
    <w:rsid w:val="009153CF"/>
    <w:rsid w:val="009153F7"/>
    <w:rsid w:val="00915F40"/>
    <w:rsid w:val="00916329"/>
    <w:rsid w:val="0091681F"/>
    <w:rsid w:val="00916A3B"/>
    <w:rsid w:val="00916C01"/>
    <w:rsid w:val="009171B3"/>
    <w:rsid w:val="00917377"/>
    <w:rsid w:val="00917416"/>
    <w:rsid w:val="009174BC"/>
    <w:rsid w:val="00920AB1"/>
    <w:rsid w:val="00920CC3"/>
    <w:rsid w:val="0092150B"/>
    <w:rsid w:val="00921C6D"/>
    <w:rsid w:val="00922093"/>
    <w:rsid w:val="00922539"/>
    <w:rsid w:val="00922EA2"/>
    <w:rsid w:val="009230A3"/>
    <w:rsid w:val="009236DC"/>
    <w:rsid w:val="00923D37"/>
    <w:rsid w:val="00923EC2"/>
    <w:rsid w:val="00924341"/>
    <w:rsid w:val="0092444D"/>
    <w:rsid w:val="009244A6"/>
    <w:rsid w:val="00924A93"/>
    <w:rsid w:val="00924D0E"/>
    <w:rsid w:val="00925089"/>
    <w:rsid w:val="0092531E"/>
    <w:rsid w:val="00925A75"/>
    <w:rsid w:val="00925CCD"/>
    <w:rsid w:val="00925D4A"/>
    <w:rsid w:val="00925EEA"/>
    <w:rsid w:val="00926696"/>
    <w:rsid w:val="0092724B"/>
    <w:rsid w:val="00930087"/>
    <w:rsid w:val="0093054D"/>
    <w:rsid w:val="00930A1A"/>
    <w:rsid w:val="009314C0"/>
    <w:rsid w:val="00931A8C"/>
    <w:rsid w:val="00931E4B"/>
    <w:rsid w:val="00931EEA"/>
    <w:rsid w:val="00932172"/>
    <w:rsid w:val="00932425"/>
    <w:rsid w:val="009327F1"/>
    <w:rsid w:val="00932F72"/>
    <w:rsid w:val="0093360A"/>
    <w:rsid w:val="00933BF4"/>
    <w:rsid w:val="00933D67"/>
    <w:rsid w:val="009340E5"/>
    <w:rsid w:val="0093468D"/>
    <w:rsid w:val="0093523B"/>
    <w:rsid w:val="00935548"/>
    <w:rsid w:val="00935688"/>
    <w:rsid w:val="0093574D"/>
    <w:rsid w:val="009358B2"/>
    <w:rsid w:val="009358CC"/>
    <w:rsid w:val="00935A8D"/>
    <w:rsid w:val="00935FFF"/>
    <w:rsid w:val="00936B5C"/>
    <w:rsid w:val="009378F9"/>
    <w:rsid w:val="00937A52"/>
    <w:rsid w:val="00937D48"/>
    <w:rsid w:val="009406B3"/>
    <w:rsid w:val="009409E8"/>
    <w:rsid w:val="00941FB4"/>
    <w:rsid w:val="009423B6"/>
    <w:rsid w:val="00942427"/>
    <w:rsid w:val="00943712"/>
    <w:rsid w:val="00943BA5"/>
    <w:rsid w:val="00943E08"/>
    <w:rsid w:val="00943F6C"/>
    <w:rsid w:val="00944A2D"/>
    <w:rsid w:val="00944A6E"/>
    <w:rsid w:val="009479F2"/>
    <w:rsid w:val="00947E56"/>
    <w:rsid w:val="00950298"/>
    <w:rsid w:val="0095030F"/>
    <w:rsid w:val="009503DD"/>
    <w:rsid w:val="00950694"/>
    <w:rsid w:val="00950C77"/>
    <w:rsid w:val="009510A7"/>
    <w:rsid w:val="00951934"/>
    <w:rsid w:val="00951C0B"/>
    <w:rsid w:val="009527F1"/>
    <w:rsid w:val="00952D69"/>
    <w:rsid w:val="0095312D"/>
    <w:rsid w:val="009531A8"/>
    <w:rsid w:val="009539DF"/>
    <w:rsid w:val="00953F90"/>
    <w:rsid w:val="0095462F"/>
    <w:rsid w:val="00954A68"/>
    <w:rsid w:val="00954C40"/>
    <w:rsid w:val="00954EC5"/>
    <w:rsid w:val="00955154"/>
    <w:rsid w:val="009558B2"/>
    <w:rsid w:val="0095592D"/>
    <w:rsid w:val="00955A09"/>
    <w:rsid w:val="00955DEA"/>
    <w:rsid w:val="009560E0"/>
    <w:rsid w:val="00957A66"/>
    <w:rsid w:val="00957D14"/>
    <w:rsid w:val="00957D19"/>
    <w:rsid w:val="00957F10"/>
    <w:rsid w:val="0096027E"/>
    <w:rsid w:val="00960604"/>
    <w:rsid w:val="009606BF"/>
    <w:rsid w:val="009608E0"/>
    <w:rsid w:val="00960C16"/>
    <w:rsid w:val="00960FD5"/>
    <w:rsid w:val="00961AB6"/>
    <w:rsid w:val="0096263F"/>
    <w:rsid w:val="00962965"/>
    <w:rsid w:val="00962D73"/>
    <w:rsid w:val="0096457B"/>
    <w:rsid w:val="0096461E"/>
    <w:rsid w:val="009646C8"/>
    <w:rsid w:val="00964C18"/>
    <w:rsid w:val="00964DE4"/>
    <w:rsid w:val="00964E9F"/>
    <w:rsid w:val="009650CA"/>
    <w:rsid w:val="00965302"/>
    <w:rsid w:val="00966D1D"/>
    <w:rsid w:val="00966D70"/>
    <w:rsid w:val="00966F61"/>
    <w:rsid w:val="00967068"/>
    <w:rsid w:val="0097052C"/>
    <w:rsid w:val="009707CF"/>
    <w:rsid w:val="0097101C"/>
    <w:rsid w:val="0097128D"/>
    <w:rsid w:val="009715ED"/>
    <w:rsid w:val="0097179D"/>
    <w:rsid w:val="00972521"/>
    <w:rsid w:val="00972AAC"/>
    <w:rsid w:val="00972D6B"/>
    <w:rsid w:val="00973468"/>
    <w:rsid w:val="00973B36"/>
    <w:rsid w:val="00973E09"/>
    <w:rsid w:val="00975491"/>
    <w:rsid w:val="00975533"/>
    <w:rsid w:val="0097688B"/>
    <w:rsid w:val="00976DAC"/>
    <w:rsid w:val="009779E1"/>
    <w:rsid w:val="009805ED"/>
    <w:rsid w:val="009805F8"/>
    <w:rsid w:val="00980637"/>
    <w:rsid w:val="00980AEE"/>
    <w:rsid w:val="00980B73"/>
    <w:rsid w:val="00980F7C"/>
    <w:rsid w:val="00980FF0"/>
    <w:rsid w:val="009813DB"/>
    <w:rsid w:val="0098181B"/>
    <w:rsid w:val="00981DD4"/>
    <w:rsid w:val="009820C7"/>
    <w:rsid w:val="00982284"/>
    <w:rsid w:val="00982469"/>
    <w:rsid w:val="009828AB"/>
    <w:rsid w:val="00982F03"/>
    <w:rsid w:val="00983A07"/>
    <w:rsid w:val="00983BA4"/>
    <w:rsid w:val="00984006"/>
    <w:rsid w:val="00984586"/>
    <w:rsid w:val="00984AB4"/>
    <w:rsid w:val="009853CE"/>
    <w:rsid w:val="009856AF"/>
    <w:rsid w:val="00985894"/>
    <w:rsid w:val="009858B3"/>
    <w:rsid w:val="00985968"/>
    <w:rsid w:val="00985C92"/>
    <w:rsid w:val="00985F78"/>
    <w:rsid w:val="00985F85"/>
    <w:rsid w:val="0098618B"/>
    <w:rsid w:val="00986B1A"/>
    <w:rsid w:val="0098717A"/>
    <w:rsid w:val="0098721E"/>
    <w:rsid w:val="0098755A"/>
    <w:rsid w:val="009876AE"/>
    <w:rsid w:val="009879D4"/>
    <w:rsid w:val="00987A9C"/>
    <w:rsid w:val="00987B19"/>
    <w:rsid w:val="00987D0D"/>
    <w:rsid w:val="00987EDC"/>
    <w:rsid w:val="00991616"/>
    <w:rsid w:val="00991D66"/>
    <w:rsid w:val="00991FCE"/>
    <w:rsid w:val="00992803"/>
    <w:rsid w:val="00992840"/>
    <w:rsid w:val="00993492"/>
    <w:rsid w:val="00993A91"/>
    <w:rsid w:val="00994735"/>
    <w:rsid w:val="00994B09"/>
    <w:rsid w:val="00994DB5"/>
    <w:rsid w:val="00994F90"/>
    <w:rsid w:val="0099563F"/>
    <w:rsid w:val="009958B2"/>
    <w:rsid w:val="009960DB"/>
    <w:rsid w:val="009962A5"/>
    <w:rsid w:val="00997246"/>
    <w:rsid w:val="0099797E"/>
    <w:rsid w:val="00997F1A"/>
    <w:rsid w:val="009A042D"/>
    <w:rsid w:val="009A04FF"/>
    <w:rsid w:val="009A08AF"/>
    <w:rsid w:val="009A12C2"/>
    <w:rsid w:val="009A1585"/>
    <w:rsid w:val="009A1855"/>
    <w:rsid w:val="009A1F22"/>
    <w:rsid w:val="009A2687"/>
    <w:rsid w:val="009A2766"/>
    <w:rsid w:val="009A29FE"/>
    <w:rsid w:val="009A2A1F"/>
    <w:rsid w:val="009A2F60"/>
    <w:rsid w:val="009A39D8"/>
    <w:rsid w:val="009A3A4F"/>
    <w:rsid w:val="009A3C84"/>
    <w:rsid w:val="009A405C"/>
    <w:rsid w:val="009A4415"/>
    <w:rsid w:val="009A46A5"/>
    <w:rsid w:val="009A4744"/>
    <w:rsid w:val="009A50D4"/>
    <w:rsid w:val="009A5199"/>
    <w:rsid w:val="009A5F5F"/>
    <w:rsid w:val="009A69AC"/>
    <w:rsid w:val="009A7EEA"/>
    <w:rsid w:val="009A7FC7"/>
    <w:rsid w:val="009B07FB"/>
    <w:rsid w:val="009B0A35"/>
    <w:rsid w:val="009B1B98"/>
    <w:rsid w:val="009B1CAB"/>
    <w:rsid w:val="009B2158"/>
    <w:rsid w:val="009B285F"/>
    <w:rsid w:val="009B3086"/>
    <w:rsid w:val="009B3243"/>
    <w:rsid w:val="009B33D6"/>
    <w:rsid w:val="009B33DE"/>
    <w:rsid w:val="009B3798"/>
    <w:rsid w:val="009B3DF3"/>
    <w:rsid w:val="009B5324"/>
    <w:rsid w:val="009B5804"/>
    <w:rsid w:val="009B5B09"/>
    <w:rsid w:val="009B5EF1"/>
    <w:rsid w:val="009B6283"/>
    <w:rsid w:val="009B648C"/>
    <w:rsid w:val="009B6A50"/>
    <w:rsid w:val="009B6FB4"/>
    <w:rsid w:val="009B7149"/>
    <w:rsid w:val="009B7314"/>
    <w:rsid w:val="009B7776"/>
    <w:rsid w:val="009B79A4"/>
    <w:rsid w:val="009B7FE5"/>
    <w:rsid w:val="009C03FD"/>
    <w:rsid w:val="009C07F7"/>
    <w:rsid w:val="009C0E6E"/>
    <w:rsid w:val="009C0EAC"/>
    <w:rsid w:val="009C10AF"/>
    <w:rsid w:val="009C12AA"/>
    <w:rsid w:val="009C144B"/>
    <w:rsid w:val="009C170A"/>
    <w:rsid w:val="009C1B2C"/>
    <w:rsid w:val="009C2038"/>
    <w:rsid w:val="009C29DC"/>
    <w:rsid w:val="009C2B7F"/>
    <w:rsid w:val="009C321B"/>
    <w:rsid w:val="009C36BE"/>
    <w:rsid w:val="009C3C73"/>
    <w:rsid w:val="009C443F"/>
    <w:rsid w:val="009C487E"/>
    <w:rsid w:val="009C4B53"/>
    <w:rsid w:val="009C4F70"/>
    <w:rsid w:val="009C54D3"/>
    <w:rsid w:val="009C579B"/>
    <w:rsid w:val="009C5991"/>
    <w:rsid w:val="009C5B39"/>
    <w:rsid w:val="009C5DF9"/>
    <w:rsid w:val="009C63AD"/>
    <w:rsid w:val="009C6C5A"/>
    <w:rsid w:val="009C6E20"/>
    <w:rsid w:val="009C731D"/>
    <w:rsid w:val="009C7624"/>
    <w:rsid w:val="009D0C41"/>
    <w:rsid w:val="009D0E50"/>
    <w:rsid w:val="009D0F74"/>
    <w:rsid w:val="009D1048"/>
    <w:rsid w:val="009D11B2"/>
    <w:rsid w:val="009D17D2"/>
    <w:rsid w:val="009D1AC7"/>
    <w:rsid w:val="009D21F9"/>
    <w:rsid w:val="009D236F"/>
    <w:rsid w:val="009D316F"/>
    <w:rsid w:val="009D3213"/>
    <w:rsid w:val="009D3385"/>
    <w:rsid w:val="009D39B3"/>
    <w:rsid w:val="009D39EE"/>
    <w:rsid w:val="009D3BDB"/>
    <w:rsid w:val="009D4428"/>
    <w:rsid w:val="009D48B5"/>
    <w:rsid w:val="009D49CD"/>
    <w:rsid w:val="009D535E"/>
    <w:rsid w:val="009D567B"/>
    <w:rsid w:val="009D57E3"/>
    <w:rsid w:val="009D5A75"/>
    <w:rsid w:val="009D5C16"/>
    <w:rsid w:val="009D6933"/>
    <w:rsid w:val="009D6A8D"/>
    <w:rsid w:val="009D6BBF"/>
    <w:rsid w:val="009D6CB2"/>
    <w:rsid w:val="009D6F59"/>
    <w:rsid w:val="009D7CFF"/>
    <w:rsid w:val="009D7F40"/>
    <w:rsid w:val="009E005D"/>
    <w:rsid w:val="009E03BA"/>
    <w:rsid w:val="009E0650"/>
    <w:rsid w:val="009E0F03"/>
    <w:rsid w:val="009E1060"/>
    <w:rsid w:val="009E10AC"/>
    <w:rsid w:val="009E1ABD"/>
    <w:rsid w:val="009E1F0C"/>
    <w:rsid w:val="009E1F31"/>
    <w:rsid w:val="009E2456"/>
    <w:rsid w:val="009E2F0C"/>
    <w:rsid w:val="009E305C"/>
    <w:rsid w:val="009E3263"/>
    <w:rsid w:val="009E32FD"/>
    <w:rsid w:val="009E3336"/>
    <w:rsid w:val="009E3EB4"/>
    <w:rsid w:val="009E4D1F"/>
    <w:rsid w:val="009E5374"/>
    <w:rsid w:val="009E5626"/>
    <w:rsid w:val="009E5BF2"/>
    <w:rsid w:val="009E6046"/>
    <w:rsid w:val="009E66C7"/>
    <w:rsid w:val="009E70E3"/>
    <w:rsid w:val="009E739B"/>
    <w:rsid w:val="009E7F55"/>
    <w:rsid w:val="009F08DD"/>
    <w:rsid w:val="009F173B"/>
    <w:rsid w:val="009F20CF"/>
    <w:rsid w:val="009F21BD"/>
    <w:rsid w:val="009F2218"/>
    <w:rsid w:val="009F28AF"/>
    <w:rsid w:val="009F2E0F"/>
    <w:rsid w:val="009F36E4"/>
    <w:rsid w:val="009F3B4A"/>
    <w:rsid w:val="009F44C4"/>
    <w:rsid w:val="009F496B"/>
    <w:rsid w:val="009F49A9"/>
    <w:rsid w:val="009F49DE"/>
    <w:rsid w:val="009F5A04"/>
    <w:rsid w:val="009F5A7A"/>
    <w:rsid w:val="009F614F"/>
    <w:rsid w:val="009F65A3"/>
    <w:rsid w:val="009F6C3E"/>
    <w:rsid w:val="009F6DD0"/>
    <w:rsid w:val="009F6E51"/>
    <w:rsid w:val="009F7093"/>
    <w:rsid w:val="009F71F8"/>
    <w:rsid w:val="009F74D6"/>
    <w:rsid w:val="009F7607"/>
    <w:rsid w:val="009F7E21"/>
    <w:rsid w:val="00A00562"/>
    <w:rsid w:val="00A00AD4"/>
    <w:rsid w:val="00A01AAF"/>
    <w:rsid w:val="00A01EA2"/>
    <w:rsid w:val="00A01FBB"/>
    <w:rsid w:val="00A031B7"/>
    <w:rsid w:val="00A03688"/>
    <w:rsid w:val="00A037B3"/>
    <w:rsid w:val="00A03848"/>
    <w:rsid w:val="00A03A0A"/>
    <w:rsid w:val="00A03B8F"/>
    <w:rsid w:val="00A03CF2"/>
    <w:rsid w:val="00A041AC"/>
    <w:rsid w:val="00A043EF"/>
    <w:rsid w:val="00A04507"/>
    <w:rsid w:val="00A05183"/>
    <w:rsid w:val="00A05BF6"/>
    <w:rsid w:val="00A05C90"/>
    <w:rsid w:val="00A05D88"/>
    <w:rsid w:val="00A05D90"/>
    <w:rsid w:val="00A06B0B"/>
    <w:rsid w:val="00A06F67"/>
    <w:rsid w:val="00A079D0"/>
    <w:rsid w:val="00A07F0D"/>
    <w:rsid w:val="00A10035"/>
    <w:rsid w:val="00A10257"/>
    <w:rsid w:val="00A10369"/>
    <w:rsid w:val="00A109B3"/>
    <w:rsid w:val="00A10B92"/>
    <w:rsid w:val="00A11051"/>
    <w:rsid w:val="00A11204"/>
    <w:rsid w:val="00A1148A"/>
    <w:rsid w:val="00A11650"/>
    <w:rsid w:val="00A11EB0"/>
    <w:rsid w:val="00A122E3"/>
    <w:rsid w:val="00A12302"/>
    <w:rsid w:val="00A12335"/>
    <w:rsid w:val="00A12448"/>
    <w:rsid w:val="00A1250E"/>
    <w:rsid w:val="00A1263B"/>
    <w:rsid w:val="00A129A1"/>
    <w:rsid w:val="00A12FCD"/>
    <w:rsid w:val="00A1327B"/>
    <w:rsid w:val="00A13692"/>
    <w:rsid w:val="00A13CA7"/>
    <w:rsid w:val="00A148BB"/>
    <w:rsid w:val="00A14B19"/>
    <w:rsid w:val="00A15003"/>
    <w:rsid w:val="00A157CF"/>
    <w:rsid w:val="00A16471"/>
    <w:rsid w:val="00A16887"/>
    <w:rsid w:val="00A169B2"/>
    <w:rsid w:val="00A17336"/>
    <w:rsid w:val="00A17765"/>
    <w:rsid w:val="00A179CC"/>
    <w:rsid w:val="00A17BF1"/>
    <w:rsid w:val="00A2036F"/>
    <w:rsid w:val="00A2065D"/>
    <w:rsid w:val="00A21549"/>
    <w:rsid w:val="00A2277F"/>
    <w:rsid w:val="00A237BC"/>
    <w:rsid w:val="00A239B4"/>
    <w:rsid w:val="00A240ED"/>
    <w:rsid w:val="00A2435C"/>
    <w:rsid w:val="00A246F1"/>
    <w:rsid w:val="00A2475A"/>
    <w:rsid w:val="00A25A56"/>
    <w:rsid w:val="00A25D76"/>
    <w:rsid w:val="00A25F95"/>
    <w:rsid w:val="00A2652B"/>
    <w:rsid w:val="00A266AC"/>
    <w:rsid w:val="00A26E01"/>
    <w:rsid w:val="00A26F63"/>
    <w:rsid w:val="00A26FCA"/>
    <w:rsid w:val="00A26FFC"/>
    <w:rsid w:val="00A274FC"/>
    <w:rsid w:val="00A27C28"/>
    <w:rsid w:val="00A27E1E"/>
    <w:rsid w:val="00A27EE5"/>
    <w:rsid w:val="00A27F80"/>
    <w:rsid w:val="00A309D1"/>
    <w:rsid w:val="00A30B67"/>
    <w:rsid w:val="00A30BAD"/>
    <w:rsid w:val="00A30E89"/>
    <w:rsid w:val="00A30F7D"/>
    <w:rsid w:val="00A3105E"/>
    <w:rsid w:val="00A31218"/>
    <w:rsid w:val="00A31817"/>
    <w:rsid w:val="00A31BD9"/>
    <w:rsid w:val="00A31EE2"/>
    <w:rsid w:val="00A322E1"/>
    <w:rsid w:val="00A3281B"/>
    <w:rsid w:val="00A32E6E"/>
    <w:rsid w:val="00A335CD"/>
    <w:rsid w:val="00A341C4"/>
    <w:rsid w:val="00A34AEB"/>
    <w:rsid w:val="00A34B32"/>
    <w:rsid w:val="00A34ED3"/>
    <w:rsid w:val="00A35A0F"/>
    <w:rsid w:val="00A35C96"/>
    <w:rsid w:val="00A36229"/>
    <w:rsid w:val="00A36BA4"/>
    <w:rsid w:val="00A36E1A"/>
    <w:rsid w:val="00A36FBC"/>
    <w:rsid w:val="00A371D4"/>
    <w:rsid w:val="00A37CC4"/>
    <w:rsid w:val="00A407ED"/>
    <w:rsid w:val="00A409C8"/>
    <w:rsid w:val="00A409D9"/>
    <w:rsid w:val="00A4168F"/>
    <w:rsid w:val="00A41CD0"/>
    <w:rsid w:val="00A426DD"/>
    <w:rsid w:val="00A4345B"/>
    <w:rsid w:val="00A43681"/>
    <w:rsid w:val="00A4449A"/>
    <w:rsid w:val="00A444D4"/>
    <w:rsid w:val="00A44744"/>
    <w:rsid w:val="00A44933"/>
    <w:rsid w:val="00A44EAA"/>
    <w:rsid w:val="00A4557D"/>
    <w:rsid w:val="00A4574F"/>
    <w:rsid w:val="00A45CFB"/>
    <w:rsid w:val="00A46B7D"/>
    <w:rsid w:val="00A46C08"/>
    <w:rsid w:val="00A475CD"/>
    <w:rsid w:val="00A47994"/>
    <w:rsid w:val="00A47DFE"/>
    <w:rsid w:val="00A505AA"/>
    <w:rsid w:val="00A50F0C"/>
    <w:rsid w:val="00A50F6F"/>
    <w:rsid w:val="00A51B86"/>
    <w:rsid w:val="00A51D41"/>
    <w:rsid w:val="00A5212F"/>
    <w:rsid w:val="00A52629"/>
    <w:rsid w:val="00A52720"/>
    <w:rsid w:val="00A53167"/>
    <w:rsid w:val="00A5337D"/>
    <w:rsid w:val="00A5412B"/>
    <w:rsid w:val="00A54B9D"/>
    <w:rsid w:val="00A54DEA"/>
    <w:rsid w:val="00A5515B"/>
    <w:rsid w:val="00A552F2"/>
    <w:rsid w:val="00A55BEB"/>
    <w:rsid w:val="00A55C66"/>
    <w:rsid w:val="00A55DF2"/>
    <w:rsid w:val="00A55ECE"/>
    <w:rsid w:val="00A55F53"/>
    <w:rsid w:val="00A5614F"/>
    <w:rsid w:val="00A567EA"/>
    <w:rsid w:val="00A56E2C"/>
    <w:rsid w:val="00A572DC"/>
    <w:rsid w:val="00A574AF"/>
    <w:rsid w:val="00A577D6"/>
    <w:rsid w:val="00A578FA"/>
    <w:rsid w:val="00A57A5F"/>
    <w:rsid w:val="00A60700"/>
    <w:rsid w:val="00A616D5"/>
    <w:rsid w:val="00A61750"/>
    <w:rsid w:val="00A61BBB"/>
    <w:rsid w:val="00A61C87"/>
    <w:rsid w:val="00A61E83"/>
    <w:rsid w:val="00A627E1"/>
    <w:rsid w:val="00A6280B"/>
    <w:rsid w:val="00A62DD9"/>
    <w:rsid w:val="00A62EFE"/>
    <w:rsid w:val="00A63932"/>
    <w:rsid w:val="00A63A22"/>
    <w:rsid w:val="00A63F14"/>
    <w:rsid w:val="00A6458F"/>
    <w:rsid w:val="00A64BA9"/>
    <w:rsid w:val="00A65106"/>
    <w:rsid w:val="00A652E5"/>
    <w:rsid w:val="00A65430"/>
    <w:rsid w:val="00A6580D"/>
    <w:rsid w:val="00A6696D"/>
    <w:rsid w:val="00A66E23"/>
    <w:rsid w:val="00A66F6C"/>
    <w:rsid w:val="00A702F2"/>
    <w:rsid w:val="00A70C56"/>
    <w:rsid w:val="00A70C8D"/>
    <w:rsid w:val="00A7127A"/>
    <w:rsid w:val="00A71779"/>
    <w:rsid w:val="00A71C64"/>
    <w:rsid w:val="00A71D7A"/>
    <w:rsid w:val="00A7251A"/>
    <w:rsid w:val="00A72556"/>
    <w:rsid w:val="00A72886"/>
    <w:rsid w:val="00A72D4D"/>
    <w:rsid w:val="00A7351F"/>
    <w:rsid w:val="00A7386E"/>
    <w:rsid w:val="00A738AB"/>
    <w:rsid w:val="00A73D42"/>
    <w:rsid w:val="00A7468E"/>
    <w:rsid w:val="00A7475D"/>
    <w:rsid w:val="00A74957"/>
    <w:rsid w:val="00A74D15"/>
    <w:rsid w:val="00A75316"/>
    <w:rsid w:val="00A7592D"/>
    <w:rsid w:val="00A76022"/>
    <w:rsid w:val="00A7796E"/>
    <w:rsid w:val="00A77E8D"/>
    <w:rsid w:val="00A8001E"/>
    <w:rsid w:val="00A80416"/>
    <w:rsid w:val="00A80626"/>
    <w:rsid w:val="00A806D8"/>
    <w:rsid w:val="00A817DE"/>
    <w:rsid w:val="00A82109"/>
    <w:rsid w:val="00A8222B"/>
    <w:rsid w:val="00A822B2"/>
    <w:rsid w:val="00A826AA"/>
    <w:rsid w:val="00A82B03"/>
    <w:rsid w:val="00A8397D"/>
    <w:rsid w:val="00A84A4B"/>
    <w:rsid w:val="00A84A7D"/>
    <w:rsid w:val="00A84B04"/>
    <w:rsid w:val="00A84DAF"/>
    <w:rsid w:val="00A85020"/>
    <w:rsid w:val="00A85608"/>
    <w:rsid w:val="00A85E99"/>
    <w:rsid w:val="00A86837"/>
    <w:rsid w:val="00A8689F"/>
    <w:rsid w:val="00A872A9"/>
    <w:rsid w:val="00A87525"/>
    <w:rsid w:val="00A87611"/>
    <w:rsid w:val="00A8778C"/>
    <w:rsid w:val="00A90235"/>
    <w:rsid w:val="00A913D4"/>
    <w:rsid w:val="00A9214E"/>
    <w:rsid w:val="00A926B4"/>
    <w:rsid w:val="00A92C0E"/>
    <w:rsid w:val="00A92D4A"/>
    <w:rsid w:val="00A92F93"/>
    <w:rsid w:val="00A92FB0"/>
    <w:rsid w:val="00A93132"/>
    <w:rsid w:val="00A939D1"/>
    <w:rsid w:val="00A93B24"/>
    <w:rsid w:val="00A9406D"/>
    <w:rsid w:val="00A94206"/>
    <w:rsid w:val="00A94CEA"/>
    <w:rsid w:val="00A9520F"/>
    <w:rsid w:val="00A95CB3"/>
    <w:rsid w:val="00A964F4"/>
    <w:rsid w:val="00A9688F"/>
    <w:rsid w:val="00A969F1"/>
    <w:rsid w:val="00A96A0B"/>
    <w:rsid w:val="00A96C7F"/>
    <w:rsid w:val="00A96D95"/>
    <w:rsid w:val="00A97046"/>
    <w:rsid w:val="00A971BA"/>
    <w:rsid w:val="00A977B6"/>
    <w:rsid w:val="00A97990"/>
    <w:rsid w:val="00A97ACA"/>
    <w:rsid w:val="00A97D32"/>
    <w:rsid w:val="00AA00D8"/>
    <w:rsid w:val="00AA0211"/>
    <w:rsid w:val="00AA0953"/>
    <w:rsid w:val="00AA0A4F"/>
    <w:rsid w:val="00AA189E"/>
    <w:rsid w:val="00AA1938"/>
    <w:rsid w:val="00AA2948"/>
    <w:rsid w:val="00AA2FEF"/>
    <w:rsid w:val="00AA35A1"/>
    <w:rsid w:val="00AA36B0"/>
    <w:rsid w:val="00AA3799"/>
    <w:rsid w:val="00AA3AB1"/>
    <w:rsid w:val="00AA3E96"/>
    <w:rsid w:val="00AA47D4"/>
    <w:rsid w:val="00AA480D"/>
    <w:rsid w:val="00AA4B3B"/>
    <w:rsid w:val="00AA4C07"/>
    <w:rsid w:val="00AA5079"/>
    <w:rsid w:val="00AA5A46"/>
    <w:rsid w:val="00AA5DAB"/>
    <w:rsid w:val="00AA5EA1"/>
    <w:rsid w:val="00AA6280"/>
    <w:rsid w:val="00AA62AD"/>
    <w:rsid w:val="00AA6698"/>
    <w:rsid w:val="00AA6751"/>
    <w:rsid w:val="00AA691A"/>
    <w:rsid w:val="00AA6BA7"/>
    <w:rsid w:val="00AA72CC"/>
    <w:rsid w:val="00AA750A"/>
    <w:rsid w:val="00AA79E4"/>
    <w:rsid w:val="00AA7A3B"/>
    <w:rsid w:val="00AB0AFF"/>
    <w:rsid w:val="00AB0C97"/>
    <w:rsid w:val="00AB1D0E"/>
    <w:rsid w:val="00AB1E4D"/>
    <w:rsid w:val="00AB2509"/>
    <w:rsid w:val="00AB268A"/>
    <w:rsid w:val="00AB298F"/>
    <w:rsid w:val="00AB2B0E"/>
    <w:rsid w:val="00AB45F9"/>
    <w:rsid w:val="00AB4649"/>
    <w:rsid w:val="00AB4957"/>
    <w:rsid w:val="00AB4B64"/>
    <w:rsid w:val="00AB4FE3"/>
    <w:rsid w:val="00AB51B4"/>
    <w:rsid w:val="00AB56E0"/>
    <w:rsid w:val="00AB5E27"/>
    <w:rsid w:val="00AB64A8"/>
    <w:rsid w:val="00AB6512"/>
    <w:rsid w:val="00AB6E94"/>
    <w:rsid w:val="00AB6EBA"/>
    <w:rsid w:val="00AB7E4F"/>
    <w:rsid w:val="00AC007D"/>
    <w:rsid w:val="00AC0F63"/>
    <w:rsid w:val="00AC1143"/>
    <w:rsid w:val="00AC17B1"/>
    <w:rsid w:val="00AC22E3"/>
    <w:rsid w:val="00AC2F14"/>
    <w:rsid w:val="00AC2FD1"/>
    <w:rsid w:val="00AC411D"/>
    <w:rsid w:val="00AC44ED"/>
    <w:rsid w:val="00AC4DA3"/>
    <w:rsid w:val="00AC54A6"/>
    <w:rsid w:val="00AC5562"/>
    <w:rsid w:val="00AC5F2F"/>
    <w:rsid w:val="00AC6668"/>
    <w:rsid w:val="00AC6715"/>
    <w:rsid w:val="00AC6F8C"/>
    <w:rsid w:val="00AC7D44"/>
    <w:rsid w:val="00AC7EC6"/>
    <w:rsid w:val="00AD0056"/>
    <w:rsid w:val="00AD01C5"/>
    <w:rsid w:val="00AD10A2"/>
    <w:rsid w:val="00AD1499"/>
    <w:rsid w:val="00AD1596"/>
    <w:rsid w:val="00AD1688"/>
    <w:rsid w:val="00AD2A52"/>
    <w:rsid w:val="00AD2E5F"/>
    <w:rsid w:val="00AD3C13"/>
    <w:rsid w:val="00AD3CC1"/>
    <w:rsid w:val="00AD3D25"/>
    <w:rsid w:val="00AD423A"/>
    <w:rsid w:val="00AD4689"/>
    <w:rsid w:val="00AD470B"/>
    <w:rsid w:val="00AD4A14"/>
    <w:rsid w:val="00AD4CE9"/>
    <w:rsid w:val="00AD4D1E"/>
    <w:rsid w:val="00AD4D9C"/>
    <w:rsid w:val="00AD54AB"/>
    <w:rsid w:val="00AD578E"/>
    <w:rsid w:val="00AD5BCF"/>
    <w:rsid w:val="00AD64E2"/>
    <w:rsid w:val="00AD65BA"/>
    <w:rsid w:val="00AD66CE"/>
    <w:rsid w:val="00AD6717"/>
    <w:rsid w:val="00AD69DE"/>
    <w:rsid w:val="00AD69FE"/>
    <w:rsid w:val="00AD6A3D"/>
    <w:rsid w:val="00AD6A42"/>
    <w:rsid w:val="00AD6B45"/>
    <w:rsid w:val="00AD71A2"/>
    <w:rsid w:val="00AD7842"/>
    <w:rsid w:val="00AD7EE6"/>
    <w:rsid w:val="00AE015E"/>
    <w:rsid w:val="00AE04B2"/>
    <w:rsid w:val="00AE062E"/>
    <w:rsid w:val="00AE0665"/>
    <w:rsid w:val="00AE0E7F"/>
    <w:rsid w:val="00AE0F51"/>
    <w:rsid w:val="00AE0FF7"/>
    <w:rsid w:val="00AE23AA"/>
    <w:rsid w:val="00AE24A1"/>
    <w:rsid w:val="00AE2BCA"/>
    <w:rsid w:val="00AE2D94"/>
    <w:rsid w:val="00AE3CDF"/>
    <w:rsid w:val="00AE424A"/>
    <w:rsid w:val="00AE42B7"/>
    <w:rsid w:val="00AE430B"/>
    <w:rsid w:val="00AE43FE"/>
    <w:rsid w:val="00AE476D"/>
    <w:rsid w:val="00AE4F99"/>
    <w:rsid w:val="00AE50A4"/>
    <w:rsid w:val="00AE53ED"/>
    <w:rsid w:val="00AE55E7"/>
    <w:rsid w:val="00AE5B8A"/>
    <w:rsid w:val="00AE5C41"/>
    <w:rsid w:val="00AE5D0A"/>
    <w:rsid w:val="00AE5D13"/>
    <w:rsid w:val="00AE6966"/>
    <w:rsid w:val="00AE7386"/>
    <w:rsid w:val="00AE78E3"/>
    <w:rsid w:val="00AF0421"/>
    <w:rsid w:val="00AF0CB0"/>
    <w:rsid w:val="00AF0D97"/>
    <w:rsid w:val="00AF1040"/>
    <w:rsid w:val="00AF12FC"/>
    <w:rsid w:val="00AF136F"/>
    <w:rsid w:val="00AF159B"/>
    <w:rsid w:val="00AF1673"/>
    <w:rsid w:val="00AF20D8"/>
    <w:rsid w:val="00AF2533"/>
    <w:rsid w:val="00AF2DCF"/>
    <w:rsid w:val="00AF2DE3"/>
    <w:rsid w:val="00AF3685"/>
    <w:rsid w:val="00AF3C37"/>
    <w:rsid w:val="00AF430B"/>
    <w:rsid w:val="00AF4842"/>
    <w:rsid w:val="00AF4B8E"/>
    <w:rsid w:val="00AF51BF"/>
    <w:rsid w:val="00AF619A"/>
    <w:rsid w:val="00AF62B1"/>
    <w:rsid w:val="00AF6444"/>
    <w:rsid w:val="00AF6CDE"/>
    <w:rsid w:val="00AF708F"/>
    <w:rsid w:val="00AF760C"/>
    <w:rsid w:val="00AF7771"/>
    <w:rsid w:val="00AF7ED1"/>
    <w:rsid w:val="00B00EE1"/>
    <w:rsid w:val="00B01378"/>
    <w:rsid w:val="00B0188B"/>
    <w:rsid w:val="00B01CA3"/>
    <w:rsid w:val="00B02055"/>
    <w:rsid w:val="00B02172"/>
    <w:rsid w:val="00B02EF3"/>
    <w:rsid w:val="00B0371E"/>
    <w:rsid w:val="00B038C9"/>
    <w:rsid w:val="00B038E1"/>
    <w:rsid w:val="00B03C74"/>
    <w:rsid w:val="00B03D7F"/>
    <w:rsid w:val="00B04367"/>
    <w:rsid w:val="00B04656"/>
    <w:rsid w:val="00B0489A"/>
    <w:rsid w:val="00B04F53"/>
    <w:rsid w:val="00B05161"/>
    <w:rsid w:val="00B051C1"/>
    <w:rsid w:val="00B05FB2"/>
    <w:rsid w:val="00B064E4"/>
    <w:rsid w:val="00B0723A"/>
    <w:rsid w:val="00B07335"/>
    <w:rsid w:val="00B078EF"/>
    <w:rsid w:val="00B10490"/>
    <w:rsid w:val="00B10AD0"/>
    <w:rsid w:val="00B10BB7"/>
    <w:rsid w:val="00B11512"/>
    <w:rsid w:val="00B11D63"/>
    <w:rsid w:val="00B122DF"/>
    <w:rsid w:val="00B12949"/>
    <w:rsid w:val="00B1310E"/>
    <w:rsid w:val="00B1359E"/>
    <w:rsid w:val="00B14015"/>
    <w:rsid w:val="00B1425B"/>
    <w:rsid w:val="00B14318"/>
    <w:rsid w:val="00B145E2"/>
    <w:rsid w:val="00B158B6"/>
    <w:rsid w:val="00B15EA4"/>
    <w:rsid w:val="00B16AF4"/>
    <w:rsid w:val="00B171AF"/>
    <w:rsid w:val="00B174D1"/>
    <w:rsid w:val="00B174FD"/>
    <w:rsid w:val="00B17888"/>
    <w:rsid w:val="00B17C16"/>
    <w:rsid w:val="00B204F8"/>
    <w:rsid w:val="00B207C8"/>
    <w:rsid w:val="00B2096E"/>
    <w:rsid w:val="00B20B71"/>
    <w:rsid w:val="00B20C5B"/>
    <w:rsid w:val="00B2111D"/>
    <w:rsid w:val="00B2120E"/>
    <w:rsid w:val="00B21537"/>
    <w:rsid w:val="00B216C4"/>
    <w:rsid w:val="00B21CE9"/>
    <w:rsid w:val="00B227B3"/>
    <w:rsid w:val="00B229D8"/>
    <w:rsid w:val="00B23710"/>
    <w:rsid w:val="00B23F66"/>
    <w:rsid w:val="00B24137"/>
    <w:rsid w:val="00B248A3"/>
    <w:rsid w:val="00B25029"/>
    <w:rsid w:val="00B2506E"/>
    <w:rsid w:val="00B25214"/>
    <w:rsid w:val="00B257CA"/>
    <w:rsid w:val="00B2597C"/>
    <w:rsid w:val="00B25B3E"/>
    <w:rsid w:val="00B260D8"/>
    <w:rsid w:val="00B2623B"/>
    <w:rsid w:val="00B26630"/>
    <w:rsid w:val="00B266F8"/>
    <w:rsid w:val="00B300AD"/>
    <w:rsid w:val="00B301EF"/>
    <w:rsid w:val="00B30607"/>
    <w:rsid w:val="00B30D99"/>
    <w:rsid w:val="00B32989"/>
    <w:rsid w:val="00B340EE"/>
    <w:rsid w:val="00B34825"/>
    <w:rsid w:val="00B34C20"/>
    <w:rsid w:val="00B34C74"/>
    <w:rsid w:val="00B34C99"/>
    <w:rsid w:val="00B34DB5"/>
    <w:rsid w:val="00B3509B"/>
    <w:rsid w:val="00B35A77"/>
    <w:rsid w:val="00B35BB0"/>
    <w:rsid w:val="00B36836"/>
    <w:rsid w:val="00B3750A"/>
    <w:rsid w:val="00B37898"/>
    <w:rsid w:val="00B37EB3"/>
    <w:rsid w:val="00B40351"/>
    <w:rsid w:val="00B40624"/>
    <w:rsid w:val="00B40FC1"/>
    <w:rsid w:val="00B410E3"/>
    <w:rsid w:val="00B42042"/>
    <w:rsid w:val="00B420AB"/>
    <w:rsid w:val="00B434B4"/>
    <w:rsid w:val="00B4360E"/>
    <w:rsid w:val="00B43CD7"/>
    <w:rsid w:val="00B43F9E"/>
    <w:rsid w:val="00B448BA"/>
    <w:rsid w:val="00B44BB3"/>
    <w:rsid w:val="00B44D8F"/>
    <w:rsid w:val="00B44E20"/>
    <w:rsid w:val="00B44EDC"/>
    <w:rsid w:val="00B45052"/>
    <w:rsid w:val="00B454CC"/>
    <w:rsid w:val="00B45553"/>
    <w:rsid w:val="00B45A61"/>
    <w:rsid w:val="00B46086"/>
    <w:rsid w:val="00B463CB"/>
    <w:rsid w:val="00B4735D"/>
    <w:rsid w:val="00B47439"/>
    <w:rsid w:val="00B47E07"/>
    <w:rsid w:val="00B5009E"/>
    <w:rsid w:val="00B50741"/>
    <w:rsid w:val="00B516A8"/>
    <w:rsid w:val="00B51F7F"/>
    <w:rsid w:val="00B52499"/>
    <w:rsid w:val="00B52883"/>
    <w:rsid w:val="00B52BF2"/>
    <w:rsid w:val="00B52E00"/>
    <w:rsid w:val="00B52EB6"/>
    <w:rsid w:val="00B53CE4"/>
    <w:rsid w:val="00B54BA6"/>
    <w:rsid w:val="00B54FBC"/>
    <w:rsid w:val="00B55D72"/>
    <w:rsid w:val="00B55DEA"/>
    <w:rsid w:val="00B5643B"/>
    <w:rsid w:val="00B564B4"/>
    <w:rsid w:val="00B56C82"/>
    <w:rsid w:val="00B56EB5"/>
    <w:rsid w:val="00B60E41"/>
    <w:rsid w:val="00B61750"/>
    <w:rsid w:val="00B62396"/>
    <w:rsid w:val="00B62804"/>
    <w:rsid w:val="00B63C37"/>
    <w:rsid w:val="00B64270"/>
    <w:rsid w:val="00B649A1"/>
    <w:rsid w:val="00B64A37"/>
    <w:rsid w:val="00B64E8D"/>
    <w:rsid w:val="00B6569D"/>
    <w:rsid w:val="00B65760"/>
    <w:rsid w:val="00B65BCB"/>
    <w:rsid w:val="00B65E4D"/>
    <w:rsid w:val="00B66369"/>
    <w:rsid w:val="00B66456"/>
    <w:rsid w:val="00B67A06"/>
    <w:rsid w:val="00B67AF5"/>
    <w:rsid w:val="00B70CAF"/>
    <w:rsid w:val="00B70D71"/>
    <w:rsid w:val="00B710D7"/>
    <w:rsid w:val="00B71127"/>
    <w:rsid w:val="00B7136C"/>
    <w:rsid w:val="00B71DDF"/>
    <w:rsid w:val="00B72161"/>
    <w:rsid w:val="00B721F6"/>
    <w:rsid w:val="00B7246B"/>
    <w:rsid w:val="00B7255A"/>
    <w:rsid w:val="00B72688"/>
    <w:rsid w:val="00B73249"/>
    <w:rsid w:val="00B739B6"/>
    <w:rsid w:val="00B73ABD"/>
    <w:rsid w:val="00B73F58"/>
    <w:rsid w:val="00B74784"/>
    <w:rsid w:val="00B75657"/>
    <w:rsid w:val="00B75A80"/>
    <w:rsid w:val="00B760E9"/>
    <w:rsid w:val="00B764B6"/>
    <w:rsid w:val="00B76CEA"/>
    <w:rsid w:val="00B77E4C"/>
    <w:rsid w:val="00B77EDE"/>
    <w:rsid w:val="00B77EEB"/>
    <w:rsid w:val="00B8012D"/>
    <w:rsid w:val="00B808E5"/>
    <w:rsid w:val="00B80A85"/>
    <w:rsid w:val="00B81165"/>
    <w:rsid w:val="00B8127B"/>
    <w:rsid w:val="00B81816"/>
    <w:rsid w:val="00B818BB"/>
    <w:rsid w:val="00B81CE4"/>
    <w:rsid w:val="00B81DF0"/>
    <w:rsid w:val="00B81DF9"/>
    <w:rsid w:val="00B820FD"/>
    <w:rsid w:val="00B82612"/>
    <w:rsid w:val="00B82B43"/>
    <w:rsid w:val="00B82C0D"/>
    <w:rsid w:val="00B83039"/>
    <w:rsid w:val="00B83708"/>
    <w:rsid w:val="00B8378F"/>
    <w:rsid w:val="00B83E82"/>
    <w:rsid w:val="00B84CE9"/>
    <w:rsid w:val="00B84F40"/>
    <w:rsid w:val="00B8518D"/>
    <w:rsid w:val="00B856BB"/>
    <w:rsid w:val="00B8603F"/>
    <w:rsid w:val="00B8609C"/>
    <w:rsid w:val="00B8697D"/>
    <w:rsid w:val="00B869FA"/>
    <w:rsid w:val="00B86D37"/>
    <w:rsid w:val="00B872A1"/>
    <w:rsid w:val="00B90061"/>
    <w:rsid w:val="00B9025F"/>
    <w:rsid w:val="00B90A5A"/>
    <w:rsid w:val="00B90BF5"/>
    <w:rsid w:val="00B90D74"/>
    <w:rsid w:val="00B90F26"/>
    <w:rsid w:val="00B91459"/>
    <w:rsid w:val="00B92205"/>
    <w:rsid w:val="00B92611"/>
    <w:rsid w:val="00B92631"/>
    <w:rsid w:val="00B92B61"/>
    <w:rsid w:val="00B92EDD"/>
    <w:rsid w:val="00B932A3"/>
    <w:rsid w:val="00B937A9"/>
    <w:rsid w:val="00B93B0A"/>
    <w:rsid w:val="00B94171"/>
    <w:rsid w:val="00B947C9"/>
    <w:rsid w:val="00B94ADA"/>
    <w:rsid w:val="00B94DD6"/>
    <w:rsid w:val="00B95C07"/>
    <w:rsid w:val="00B95C0D"/>
    <w:rsid w:val="00B95C42"/>
    <w:rsid w:val="00B971E1"/>
    <w:rsid w:val="00BA0091"/>
    <w:rsid w:val="00BA0920"/>
    <w:rsid w:val="00BA0AA7"/>
    <w:rsid w:val="00BA1F5A"/>
    <w:rsid w:val="00BA25EF"/>
    <w:rsid w:val="00BA358E"/>
    <w:rsid w:val="00BA3739"/>
    <w:rsid w:val="00BA390C"/>
    <w:rsid w:val="00BA3AFC"/>
    <w:rsid w:val="00BA4268"/>
    <w:rsid w:val="00BA449D"/>
    <w:rsid w:val="00BA4EE9"/>
    <w:rsid w:val="00BA552E"/>
    <w:rsid w:val="00BA5713"/>
    <w:rsid w:val="00BA5C74"/>
    <w:rsid w:val="00BA631D"/>
    <w:rsid w:val="00BA6E2F"/>
    <w:rsid w:val="00BA7667"/>
    <w:rsid w:val="00BA797F"/>
    <w:rsid w:val="00BA7F19"/>
    <w:rsid w:val="00BB0356"/>
    <w:rsid w:val="00BB0C34"/>
    <w:rsid w:val="00BB1091"/>
    <w:rsid w:val="00BB11DC"/>
    <w:rsid w:val="00BB13A8"/>
    <w:rsid w:val="00BB2B2E"/>
    <w:rsid w:val="00BB2CE1"/>
    <w:rsid w:val="00BB345C"/>
    <w:rsid w:val="00BB381B"/>
    <w:rsid w:val="00BB38C7"/>
    <w:rsid w:val="00BB3A00"/>
    <w:rsid w:val="00BB4594"/>
    <w:rsid w:val="00BB4C81"/>
    <w:rsid w:val="00BB553F"/>
    <w:rsid w:val="00BB55D2"/>
    <w:rsid w:val="00BB58D6"/>
    <w:rsid w:val="00BB6594"/>
    <w:rsid w:val="00BB6616"/>
    <w:rsid w:val="00BB6963"/>
    <w:rsid w:val="00BB722F"/>
    <w:rsid w:val="00BB7B69"/>
    <w:rsid w:val="00BB7F66"/>
    <w:rsid w:val="00BC03AD"/>
    <w:rsid w:val="00BC1B90"/>
    <w:rsid w:val="00BC1DDB"/>
    <w:rsid w:val="00BC1E28"/>
    <w:rsid w:val="00BC2478"/>
    <w:rsid w:val="00BC2698"/>
    <w:rsid w:val="00BC2FAD"/>
    <w:rsid w:val="00BC3595"/>
    <w:rsid w:val="00BC42AE"/>
    <w:rsid w:val="00BC4BC8"/>
    <w:rsid w:val="00BC4C72"/>
    <w:rsid w:val="00BC4DB0"/>
    <w:rsid w:val="00BC57F8"/>
    <w:rsid w:val="00BC5868"/>
    <w:rsid w:val="00BC5B79"/>
    <w:rsid w:val="00BC5C34"/>
    <w:rsid w:val="00BC5E02"/>
    <w:rsid w:val="00BC62D4"/>
    <w:rsid w:val="00BC651F"/>
    <w:rsid w:val="00BC7188"/>
    <w:rsid w:val="00BC7349"/>
    <w:rsid w:val="00BC7AF7"/>
    <w:rsid w:val="00BC7E7E"/>
    <w:rsid w:val="00BD0163"/>
    <w:rsid w:val="00BD048C"/>
    <w:rsid w:val="00BD0535"/>
    <w:rsid w:val="00BD0789"/>
    <w:rsid w:val="00BD08C0"/>
    <w:rsid w:val="00BD0DC0"/>
    <w:rsid w:val="00BD1B2B"/>
    <w:rsid w:val="00BD1C85"/>
    <w:rsid w:val="00BD20A3"/>
    <w:rsid w:val="00BD2360"/>
    <w:rsid w:val="00BD2477"/>
    <w:rsid w:val="00BD2617"/>
    <w:rsid w:val="00BD3066"/>
    <w:rsid w:val="00BD57F8"/>
    <w:rsid w:val="00BD58E2"/>
    <w:rsid w:val="00BD5AAF"/>
    <w:rsid w:val="00BD5F12"/>
    <w:rsid w:val="00BD61A7"/>
    <w:rsid w:val="00BD64C3"/>
    <w:rsid w:val="00BD6831"/>
    <w:rsid w:val="00BD72D0"/>
    <w:rsid w:val="00BD76EC"/>
    <w:rsid w:val="00BE07E9"/>
    <w:rsid w:val="00BE089D"/>
    <w:rsid w:val="00BE0BAA"/>
    <w:rsid w:val="00BE0D69"/>
    <w:rsid w:val="00BE0F81"/>
    <w:rsid w:val="00BE153D"/>
    <w:rsid w:val="00BE1C79"/>
    <w:rsid w:val="00BE2545"/>
    <w:rsid w:val="00BE2EC7"/>
    <w:rsid w:val="00BE3861"/>
    <w:rsid w:val="00BE3B88"/>
    <w:rsid w:val="00BE3FBD"/>
    <w:rsid w:val="00BE432F"/>
    <w:rsid w:val="00BE47B8"/>
    <w:rsid w:val="00BE5A97"/>
    <w:rsid w:val="00BE6D27"/>
    <w:rsid w:val="00BE6D8E"/>
    <w:rsid w:val="00BE6E8E"/>
    <w:rsid w:val="00BE7433"/>
    <w:rsid w:val="00BE7743"/>
    <w:rsid w:val="00BF07BE"/>
    <w:rsid w:val="00BF08C4"/>
    <w:rsid w:val="00BF137C"/>
    <w:rsid w:val="00BF147E"/>
    <w:rsid w:val="00BF1802"/>
    <w:rsid w:val="00BF1A19"/>
    <w:rsid w:val="00BF1D5F"/>
    <w:rsid w:val="00BF21CA"/>
    <w:rsid w:val="00BF2584"/>
    <w:rsid w:val="00BF26A9"/>
    <w:rsid w:val="00BF2837"/>
    <w:rsid w:val="00BF2E7B"/>
    <w:rsid w:val="00BF3291"/>
    <w:rsid w:val="00BF3383"/>
    <w:rsid w:val="00BF3A6E"/>
    <w:rsid w:val="00BF3E7E"/>
    <w:rsid w:val="00BF4179"/>
    <w:rsid w:val="00BF4A2C"/>
    <w:rsid w:val="00BF4F92"/>
    <w:rsid w:val="00BF5269"/>
    <w:rsid w:val="00BF5632"/>
    <w:rsid w:val="00BF5717"/>
    <w:rsid w:val="00BF5DDD"/>
    <w:rsid w:val="00BF5E9D"/>
    <w:rsid w:val="00BF62F8"/>
    <w:rsid w:val="00BF7075"/>
    <w:rsid w:val="00BF7363"/>
    <w:rsid w:val="00BF7407"/>
    <w:rsid w:val="00BF7631"/>
    <w:rsid w:val="00BF7FA1"/>
    <w:rsid w:val="00C000AA"/>
    <w:rsid w:val="00C0105E"/>
    <w:rsid w:val="00C0195C"/>
    <w:rsid w:val="00C01A99"/>
    <w:rsid w:val="00C02039"/>
    <w:rsid w:val="00C029C3"/>
    <w:rsid w:val="00C02F89"/>
    <w:rsid w:val="00C038D3"/>
    <w:rsid w:val="00C0390C"/>
    <w:rsid w:val="00C03A7F"/>
    <w:rsid w:val="00C03C09"/>
    <w:rsid w:val="00C03C60"/>
    <w:rsid w:val="00C041F6"/>
    <w:rsid w:val="00C04371"/>
    <w:rsid w:val="00C04456"/>
    <w:rsid w:val="00C048C9"/>
    <w:rsid w:val="00C04EC8"/>
    <w:rsid w:val="00C0511F"/>
    <w:rsid w:val="00C0578F"/>
    <w:rsid w:val="00C06472"/>
    <w:rsid w:val="00C0647C"/>
    <w:rsid w:val="00C079E2"/>
    <w:rsid w:val="00C07A6B"/>
    <w:rsid w:val="00C07E85"/>
    <w:rsid w:val="00C105F2"/>
    <w:rsid w:val="00C10B31"/>
    <w:rsid w:val="00C10BD9"/>
    <w:rsid w:val="00C10C68"/>
    <w:rsid w:val="00C116F7"/>
    <w:rsid w:val="00C11A44"/>
    <w:rsid w:val="00C11D35"/>
    <w:rsid w:val="00C11E32"/>
    <w:rsid w:val="00C1223E"/>
    <w:rsid w:val="00C12914"/>
    <w:rsid w:val="00C131A9"/>
    <w:rsid w:val="00C13541"/>
    <w:rsid w:val="00C13592"/>
    <w:rsid w:val="00C13906"/>
    <w:rsid w:val="00C13EDA"/>
    <w:rsid w:val="00C142B9"/>
    <w:rsid w:val="00C14420"/>
    <w:rsid w:val="00C14A21"/>
    <w:rsid w:val="00C14D56"/>
    <w:rsid w:val="00C15284"/>
    <w:rsid w:val="00C1537F"/>
    <w:rsid w:val="00C15A88"/>
    <w:rsid w:val="00C15BE7"/>
    <w:rsid w:val="00C161B8"/>
    <w:rsid w:val="00C162A2"/>
    <w:rsid w:val="00C1658E"/>
    <w:rsid w:val="00C168B0"/>
    <w:rsid w:val="00C16DF1"/>
    <w:rsid w:val="00C16FA1"/>
    <w:rsid w:val="00C1735E"/>
    <w:rsid w:val="00C173A8"/>
    <w:rsid w:val="00C20633"/>
    <w:rsid w:val="00C20793"/>
    <w:rsid w:val="00C212F6"/>
    <w:rsid w:val="00C2228A"/>
    <w:rsid w:val="00C22482"/>
    <w:rsid w:val="00C2292D"/>
    <w:rsid w:val="00C22C2B"/>
    <w:rsid w:val="00C23549"/>
    <w:rsid w:val="00C2372F"/>
    <w:rsid w:val="00C23811"/>
    <w:rsid w:val="00C2403A"/>
    <w:rsid w:val="00C24A76"/>
    <w:rsid w:val="00C25B32"/>
    <w:rsid w:val="00C26F68"/>
    <w:rsid w:val="00C27820"/>
    <w:rsid w:val="00C27C9D"/>
    <w:rsid w:val="00C27D99"/>
    <w:rsid w:val="00C300D6"/>
    <w:rsid w:val="00C30285"/>
    <w:rsid w:val="00C30B98"/>
    <w:rsid w:val="00C31619"/>
    <w:rsid w:val="00C31A4D"/>
    <w:rsid w:val="00C31C07"/>
    <w:rsid w:val="00C31CE2"/>
    <w:rsid w:val="00C32D39"/>
    <w:rsid w:val="00C32D63"/>
    <w:rsid w:val="00C330DB"/>
    <w:rsid w:val="00C33183"/>
    <w:rsid w:val="00C3384B"/>
    <w:rsid w:val="00C3398D"/>
    <w:rsid w:val="00C33C5B"/>
    <w:rsid w:val="00C34361"/>
    <w:rsid w:val="00C3449A"/>
    <w:rsid w:val="00C34C68"/>
    <w:rsid w:val="00C35192"/>
    <w:rsid w:val="00C356BE"/>
    <w:rsid w:val="00C357B6"/>
    <w:rsid w:val="00C35E1E"/>
    <w:rsid w:val="00C363CE"/>
    <w:rsid w:val="00C368FD"/>
    <w:rsid w:val="00C36BC9"/>
    <w:rsid w:val="00C370DF"/>
    <w:rsid w:val="00C370E7"/>
    <w:rsid w:val="00C3717C"/>
    <w:rsid w:val="00C37340"/>
    <w:rsid w:val="00C37858"/>
    <w:rsid w:val="00C40175"/>
    <w:rsid w:val="00C40C07"/>
    <w:rsid w:val="00C40C82"/>
    <w:rsid w:val="00C4153B"/>
    <w:rsid w:val="00C420C2"/>
    <w:rsid w:val="00C422D0"/>
    <w:rsid w:val="00C4353E"/>
    <w:rsid w:val="00C436E0"/>
    <w:rsid w:val="00C4403E"/>
    <w:rsid w:val="00C44470"/>
    <w:rsid w:val="00C4483B"/>
    <w:rsid w:val="00C453F0"/>
    <w:rsid w:val="00C46219"/>
    <w:rsid w:val="00C46CE6"/>
    <w:rsid w:val="00C47DA6"/>
    <w:rsid w:val="00C50482"/>
    <w:rsid w:val="00C50B6C"/>
    <w:rsid w:val="00C50E92"/>
    <w:rsid w:val="00C510E7"/>
    <w:rsid w:val="00C51714"/>
    <w:rsid w:val="00C51A65"/>
    <w:rsid w:val="00C5226E"/>
    <w:rsid w:val="00C5268B"/>
    <w:rsid w:val="00C5269D"/>
    <w:rsid w:val="00C52C10"/>
    <w:rsid w:val="00C533CA"/>
    <w:rsid w:val="00C53480"/>
    <w:rsid w:val="00C54345"/>
    <w:rsid w:val="00C546F8"/>
    <w:rsid w:val="00C54F8A"/>
    <w:rsid w:val="00C552D3"/>
    <w:rsid w:val="00C55348"/>
    <w:rsid w:val="00C55429"/>
    <w:rsid w:val="00C55DA8"/>
    <w:rsid w:val="00C55F09"/>
    <w:rsid w:val="00C56121"/>
    <w:rsid w:val="00C5643B"/>
    <w:rsid w:val="00C56B14"/>
    <w:rsid w:val="00C56E76"/>
    <w:rsid w:val="00C56EF4"/>
    <w:rsid w:val="00C571AB"/>
    <w:rsid w:val="00C57716"/>
    <w:rsid w:val="00C57C58"/>
    <w:rsid w:val="00C60393"/>
    <w:rsid w:val="00C603EF"/>
    <w:rsid w:val="00C60417"/>
    <w:rsid w:val="00C60EDA"/>
    <w:rsid w:val="00C610FE"/>
    <w:rsid w:val="00C6119A"/>
    <w:rsid w:val="00C614B8"/>
    <w:rsid w:val="00C6151D"/>
    <w:rsid w:val="00C62595"/>
    <w:rsid w:val="00C62A42"/>
    <w:rsid w:val="00C62ECE"/>
    <w:rsid w:val="00C63145"/>
    <w:rsid w:val="00C63864"/>
    <w:rsid w:val="00C6410A"/>
    <w:rsid w:val="00C64165"/>
    <w:rsid w:val="00C645A5"/>
    <w:rsid w:val="00C64E3E"/>
    <w:rsid w:val="00C64F0E"/>
    <w:rsid w:val="00C653AC"/>
    <w:rsid w:val="00C655FD"/>
    <w:rsid w:val="00C65959"/>
    <w:rsid w:val="00C66C0C"/>
    <w:rsid w:val="00C67040"/>
    <w:rsid w:val="00C701B8"/>
    <w:rsid w:val="00C70778"/>
    <w:rsid w:val="00C708FD"/>
    <w:rsid w:val="00C7143D"/>
    <w:rsid w:val="00C71818"/>
    <w:rsid w:val="00C7192C"/>
    <w:rsid w:val="00C71ECE"/>
    <w:rsid w:val="00C7396B"/>
    <w:rsid w:val="00C73C21"/>
    <w:rsid w:val="00C73DAC"/>
    <w:rsid w:val="00C73E9B"/>
    <w:rsid w:val="00C740CC"/>
    <w:rsid w:val="00C749B5"/>
    <w:rsid w:val="00C74A3A"/>
    <w:rsid w:val="00C74D67"/>
    <w:rsid w:val="00C74EB9"/>
    <w:rsid w:val="00C75230"/>
    <w:rsid w:val="00C75D5F"/>
    <w:rsid w:val="00C76775"/>
    <w:rsid w:val="00C76889"/>
    <w:rsid w:val="00C76C85"/>
    <w:rsid w:val="00C77034"/>
    <w:rsid w:val="00C774BD"/>
    <w:rsid w:val="00C77B17"/>
    <w:rsid w:val="00C800B5"/>
    <w:rsid w:val="00C8066F"/>
    <w:rsid w:val="00C819E1"/>
    <w:rsid w:val="00C81A62"/>
    <w:rsid w:val="00C81DB8"/>
    <w:rsid w:val="00C81F20"/>
    <w:rsid w:val="00C825CE"/>
    <w:rsid w:val="00C8299D"/>
    <w:rsid w:val="00C82C48"/>
    <w:rsid w:val="00C82FA8"/>
    <w:rsid w:val="00C836DC"/>
    <w:rsid w:val="00C8380B"/>
    <w:rsid w:val="00C840B0"/>
    <w:rsid w:val="00C84949"/>
    <w:rsid w:val="00C855C1"/>
    <w:rsid w:val="00C86D25"/>
    <w:rsid w:val="00C87172"/>
    <w:rsid w:val="00C871E2"/>
    <w:rsid w:val="00C872E7"/>
    <w:rsid w:val="00C879BB"/>
    <w:rsid w:val="00C87AB2"/>
    <w:rsid w:val="00C90A2C"/>
    <w:rsid w:val="00C91007"/>
    <w:rsid w:val="00C91107"/>
    <w:rsid w:val="00C919FF"/>
    <w:rsid w:val="00C92309"/>
    <w:rsid w:val="00C9230F"/>
    <w:rsid w:val="00C92A59"/>
    <w:rsid w:val="00C9310D"/>
    <w:rsid w:val="00C934DD"/>
    <w:rsid w:val="00C935B6"/>
    <w:rsid w:val="00C93657"/>
    <w:rsid w:val="00C9384F"/>
    <w:rsid w:val="00C93AA4"/>
    <w:rsid w:val="00C93E85"/>
    <w:rsid w:val="00C94DEC"/>
    <w:rsid w:val="00C95100"/>
    <w:rsid w:val="00C95205"/>
    <w:rsid w:val="00C95259"/>
    <w:rsid w:val="00C95BCE"/>
    <w:rsid w:val="00C95C52"/>
    <w:rsid w:val="00C95CE3"/>
    <w:rsid w:val="00C9647C"/>
    <w:rsid w:val="00C9726A"/>
    <w:rsid w:val="00C97961"/>
    <w:rsid w:val="00C97DDE"/>
    <w:rsid w:val="00CA02BC"/>
    <w:rsid w:val="00CA0C00"/>
    <w:rsid w:val="00CA1437"/>
    <w:rsid w:val="00CA15B2"/>
    <w:rsid w:val="00CA1865"/>
    <w:rsid w:val="00CA1B18"/>
    <w:rsid w:val="00CA1C48"/>
    <w:rsid w:val="00CA1F46"/>
    <w:rsid w:val="00CA238E"/>
    <w:rsid w:val="00CA2517"/>
    <w:rsid w:val="00CA2B71"/>
    <w:rsid w:val="00CA3124"/>
    <w:rsid w:val="00CA3458"/>
    <w:rsid w:val="00CA3700"/>
    <w:rsid w:val="00CA3D36"/>
    <w:rsid w:val="00CA403A"/>
    <w:rsid w:val="00CA4056"/>
    <w:rsid w:val="00CA433D"/>
    <w:rsid w:val="00CA4412"/>
    <w:rsid w:val="00CA4639"/>
    <w:rsid w:val="00CA497B"/>
    <w:rsid w:val="00CA4C5A"/>
    <w:rsid w:val="00CA54D4"/>
    <w:rsid w:val="00CA56C4"/>
    <w:rsid w:val="00CA5BED"/>
    <w:rsid w:val="00CA67AD"/>
    <w:rsid w:val="00CA687F"/>
    <w:rsid w:val="00CA6CDE"/>
    <w:rsid w:val="00CA705F"/>
    <w:rsid w:val="00CA733A"/>
    <w:rsid w:val="00CA7970"/>
    <w:rsid w:val="00CA7B3C"/>
    <w:rsid w:val="00CA7BCC"/>
    <w:rsid w:val="00CB06C4"/>
    <w:rsid w:val="00CB07D5"/>
    <w:rsid w:val="00CB0D41"/>
    <w:rsid w:val="00CB112A"/>
    <w:rsid w:val="00CB1396"/>
    <w:rsid w:val="00CB1981"/>
    <w:rsid w:val="00CB204F"/>
    <w:rsid w:val="00CB2E0C"/>
    <w:rsid w:val="00CB33E7"/>
    <w:rsid w:val="00CB34CF"/>
    <w:rsid w:val="00CB361C"/>
    <w:rsid w:val="00CB3BFE"/>
    <w:rsid w:val="00CB41DC"/>
    <w:rsid w:val="00CB427E"/>
    <w:rsid w:val="00CB42B2"/>
    <w:rsid w:val="00CB5EE2"/>
    <w:rsid w:val="00CB65D5"/>
    <w:rsid w:val="00CB66F9"/>
    <w:rsid w:val="00CB699F"/>
    <w:rsid w:val="00CB6A58"/>
    <w:rsid w:val="00CB774F"/>
    <w:rsid w:val="00CB78F1"/>
    <w:rsid w:val="00CC063E"/>
    <w:rsid w:val="00CC0C27"/>
    <w:rsid w:val="00CC0C5C"/>
    <w:rsid w:val="00CC0F92"/>
    <w:rsid w:val="00CC11DA"/>
    <w:rsid w:val="00CC1957"/>
    <w:rsid w:val="00CC1AD7"/>
    <w:rsid w:val="00CC1D61"/>
    <w:rsid w:val="00CC2378"/>
    <w:rsid w:val="00CC283F"/>
    <w:rsid w:val="00CC2E2F"/>
    <w:rsid w:val="00CC2EE1"/>
    <w:rsid w:val="00CC3100"/>
    <w:rsid w:val="00CC4799"/>
    <w:rsid w:val="00CC5026"/>
    <w:rsid w:val="00CC51AC"/>
    <w:rsid w:val="00CC5577"/>
    <w:rsid w:val="00CC59C7"/>
    <w:rsid w:val="00CC5C32"/>
    <w:rsid w:val="00CC6E87"/>
    <w:rsid w:val="00CC708D"/>
    <w:rsid w:val="00CC750C"/>
    <w:rsid w:val="00CD007A"/>
    <w:rsid w:val="00CD03A4"/>
    <w:rsid w:val="00CD09E2"/>
    <w:rsid w:val="00CD290E"/>
    <w:rsid w:val="00CD2A5A"/>
    <w:rsid w:val="00CD3211"/>
    <w:rsid w:val="00CD3547"/>
    <w:rsid w:val="00CD368D"/>
    <w:rsid w:val="00CD3D57"/>
    <w:rsid w:val="00CD3E53"/>
    <w:rsid w:val="00CD4527"/>
    <w:rsid w:val="00CD46ED"/>
    <w:rsid w:val="00CD47DE"/>
    <w:rsid w:val="00CD48AD"/>
    <w:rsid w:val="00CD4C1D"/>
    <w:rsid w:val="00CD5CE3"/>
    <w:rsid w:val="00CD5F1A"/>
    <w:rsid w:val="00CD60BB"/>
    <w:rsid w:val="00CD6266"/>
    <w:rsid w:val="00CD6490"/>
    <w:rsid w:val="00CD668E"/>
    <w:rsid w:val="00CD6AA0"/>
    <w:rsid w:val="00CD6E9C"/>
    <w:rsid w:val="00CD73F5"/>
    <w:rsid w:val="00CD7C58"/>
    <w:rsid w:val="00CE0E96"/>
    <w:rsid w:val="00CE14CC"/>
    <w:rsid w:val="00CE1680"/>
    <w:rsid w:val="00CE177E"/>
    <w:rsid w:val="00CE1D76"/>
    <w:rsid w:val="00CE2280"/>
    <w:rsid w:val="00CE22E8"/>
    <w:rsid w:val="00CE25FC"/>
    <w:rsid w:val="00CE2FCC"/>
    <w:rsid w:val="00CE33F4"/>
    <w:rsid w:val="00CE3C27"/>
    <w:rsid w:val="00CE4D99"/>
    <w:rsid w:val="00CE4DE6"/>
    <w:rsid w:val="00CE4FA9"/>
    <w:rsid w:val="00CE50C5"/>
    <w:rsid w:val="00CE517C"/>
    <w:rsid w:val="00CE56DD"/>
    <w:rsid w:val="00CE5973"/>
    <w:rsid w:val="00CE59C6"/>
    <w:rsid w:val="00CE5B67"/>
    <w:rsid w:val="00CE5BEE"/>
    <w:rsid w:val="00CE6B7B"/>
    <w:rsid w:val="00CE6E8F"/>
    <w:rsid w:val="00CE6FEA"/>
    <w:rsid w:val="00CE715C"/>
    <w:rsid w:val="00CE7282"/>
    <w:rsid w:val="00CE767B"/>
    <w:rsid w:val="00CE76B3"/>
    <w:rsid w:val="00CE78EC"/>
    <w:rsid w:val="00CE79B3"/>
    <w:rsid w:val="00CE7A0C"/>
    <w:rsid w:val="00CE7AA9"/>
    <w:rsid w:val="00CE7CB7"/>
    <w:rsid w:val="00CE7DEF"/>
    <w:rsid w:val="00CF1678"/>
    <w:rsid w:val="00CF17C4"/>
    <w:rsid w:val="00CF190A"/>
    <w:rsid w:val="00CF193E"/>
    <w:rsid w:val="00CF1C06"/>
    <w:rsid w:val="00CF1C4D"/>
    <w:rsid w:val="00CF21F5"/>
    <w:rsid w:val="00CF2390"/>
    <w:rsid w:val="00CF3004"/>
    <w:rsid w:val="00CF3519"/>
    <w:rsid w:val="00CF3565"/>
    <w:rsid w:val="00CF3CDC"/>
    <w:rsid w:val="00CF3DE8"/>
    <w:rsid w:val="00CF413A"/>
    <w:rsid w:val="00CF4216"/>
    <w:rsid w:val="00CF4C82"/>
    <w:rsid w:val="00CF4E03"/>
    <w:rsid w:val="00CF4E98"/>
    <w:rsid w:val="00CF52F9"/>
    <w:rsid w:val="00CF55D0"/>
    <w:rsid w:val="00CF5924"/>
    <w:rsid w:val="00CF5C2A"/>
    <w:rsid w:val="00CF6505"/>
    <w:rsid w:val="00CF6A6F"/>
    <w:rsid w:val="00CF6D49"/>
    <w:rsid w:val="00CF729A"/>
    <w:rsid w:val="00D004A7"/>
    <w:rsid w:val="00D00928"/>
    <w:rsid w:val="00D00BB5"/>
    <w:rsid w:val="00D01FF3"/>
    <w:rsid w:val="00D0239A"/>
    <w:rsid w:val="00D0242C"/>
    <w:rsid w:val="00D02849"/>
    <w:rsid w:val="00D02924"/>
    <w:rsid w:val="00D02CD4"/>
    <w:rsid w:val="00D032BD"/>
    <w:rsid w:val="00D03E9E"/>
    <w:rsid w:val="00D04282"/>
    <w:rsid w:val="00D048AD"/>
    <w:rsid w:val="00D04DB2"/>
    <w:rsid w:val="00D04F5B"/>
    <w:rsid w:val="00D05502"/>
    <w:rsid w:val="00D05A8B"/>
    <w:rsid w:val="00D05C53"/>
    <w:rsid w:val="00D05E39"/>
    <w:rsid w:val="00D06104"/>
    <w:rsid w:val="00D062AF"/>
    <w:rsid w:val="00D06328"/>
    <w:rsid w:val="00D0660A"/>
    <w:rsid w:val="00D06A5E"/>
    <w:rsid w:val="00D070B0"/>
    <w:rsid w:val="00D074DB"/>
    <w:rsid w:val="00D07D7E"/>
    <w:rsid w:val="00D07E62"/>
    <w:rsid w:val="00D07FD3"/>
    <w:rsid w:val="00D10F91"/>
    <w:rsid w:val="00D11B46"/>
    <w:rsid w:val="00D123F4"/>
    <w:rsid w:val="00D12600"/>
    <w:rsid w:val="00D12FE6"/>
    <w:rsid w:val="00D132E1"/>
    <w:rsid w:val="00D1340C"/>
    <w:rsid w:val="00D13D63"/>
    <w:rsid w:val="00D14001"/>
    <w:rsid w:val="00D14308"/>
    <w:rsid w:val="00D14539"/>
    <w:rsid w:val="00D14A5C"/>
    <w:rsid w:val="00D14BF7"/>
    <w:rsid w:val="00D14DF7"/>
    <w:rsid w:val="00D156AE"/>
    <w:rsid w:val="00D15AC6"/>
    <w:rsid w:val="00D16171"/>
    <w:rsid w:val="00D170A7"/>
    <w:rsid w:val="00D17D28"/>
    <w:rsid w:val="00D2003A"/>
    <w:rsid w:val="00D201ED"/>
    <w:rsid w:val="00D20428"/>
    <w:rsid w:val="00D20CB6"/>
    <w:rsid w:val="00D20E7F"/>
    <w:rsid w:val="00D2117E"/>
    <w:rsid w:val="00D21343"/>
    <w:rsid w:val="00D227F0"/>
    <w:rsid w:val="00D22872"/>
    <w:rsid w:val="00D232A9"/>
    <w:rsid w:val="00D23459"/>
    <w:rsid w:val="00D241BE"/>
    <w:rsid w:val="00D24CAA"/>
    <w:rsid w:val="00D2539F"/>
    <w:rsid w:val="00D257FB"/>
    <w:rsid w:val="00D25EFC"/>
    <w:rsid w:val="00D25FC9"/>
    <w:rsid w:val="00D264A4"/>
    <w:rsid w:val="00D26B54"/>
    <w:rsid w:val="00D275B9"/>
    <w:rsid w:val="00D279A3"/>
    <w:rsid w:val="00D279EF"/>
    <w:rsid w:val="00D27CD1"/>
    <w:rsid w:val="00D27F0E"/>
    <w:rsid w:val="00D30FD9"/>
    <w:rsid w:val="00D31A5A"/>
    <w:rsid w:val="00D322DC"/>
    <w:rsid w:val="00D32989"/>
    <w:rsid w:val="00D32DD6"/>
    <w:rsid w:val="00D32F45"/>
    <w:rsid w:val="00D3378D"/>
    <w:rsid w:val="00D3398D"/>
    <w:rsid w:val="00D33B02"/>
    <w:rsid w:val="00D33CBD"/>
    <w:rsid w:val="00D34B9C"/>
    <w:rsid w:val="00D34D67"/>
    <w:rsid w:val="00D34FFB"/>
    <w:rsid w:val="00D35D27"/>
    <w:rsid w:val="00D360F3"/>
    <w:rsid w:val="00D36789"/>
    <w:rsid w:val="00D36A09"/>
    <w:rsid w:val="00D36A30"/>
    <w:rsid w:val="00D3741F"/>
    <w:rsid w:val="00D37540"/>
    <w:rsid w:val="00D37965"/>
    <w:rsid w:val="00D40521"/>
    <w:rsid w:val="00D40538"/>
    <w:rsid w:val="00D409E7"/>
    <w:rsid w:val="00D40DE5"/>
    <w:rsid w:val="00D41242"/>
    <w:rsid w:val="00D41C7C"/>
    <w:rsid w:val="00D43240"/>
    <w:rsid w:val="00D43DDF"/>
    <w:rsid w:val="00D43E7B"/>
    <w:rsid w:val="00D44258"/>
    <w:rsid w:val="00D44906"/>
    <w:rsid w:val="00D45580"/>
    <w:rsid w:val="00D45A24"/>
    <w:rsid w:val="00D45AAC"/>
    <w:rsid w:val="00D45C1D"/>
    <w:rsid w:val="00D45DDD"/>
    <w:rsid w:val="00D45F06"/>
    <w:rsid w:val="00D45F0B"/>
    <w:rsid w:val="00D469F5"/>
    <w:rsid w:val="00D46B70"/>
    <w:rsid w:val="00D46EE4"/>
    <w:rsid w:val="00D4723A"/>
    <w:rsid w:val="00D47C82"/>
    <w:rsid w:val="00D502D4"/>
    <w:rsid w:val="00D50A39"/>
    <w:rsid w:val="00D50D4D"/>
    <w:rsid w:val="00D515D3"/>
    <w:rsid w:val="00D515F7"/>
    <w:rsid w:val="00D519C1"/>
    <w:rsid w:val="00D51CDC"/>
    <w:rsid w:val="00D520B5"/>
    <w:rsid w:val="00D52F3E"/>
    <w:rsid w:val="00D53139"/>
    <w:rsid w:val="00D53385"/>
    <w:rsid w:val="00D533A8"/>
    <w:rsid w:val="00D53A04"/>
    <w:rsid w:val="00D55467"/>
    <w:rsid w:val="00D55D21"/>
    <w:rsid w:val="00D55E2A"/>
    <w:rsid w:val="00D55F60"/>
    <w:rsid w:val="00D56064"/>
    <w:rsid w:val="00D565C5"/>
    <w:rsid w:val="00D56A2D"/>
    <w:rsid w:val="00D56B0F"/>
    <w:rsid w:val="00D56E49"/>
    <w:rsid w:val="00D571B7"/>
    <w:rsid w:val="00D5739E"/>
    <w:rsid w:val="00D575EE"/>
    <w:rsid w:val="00D57763"/>
    <w:rsid w:val="00D579DB"/>
    <w:rsid w:val="00D60D45"/>
    <w:rsid w:val="00D61720"/>
    <w:rsid w:val="00D62037"/>
    <w:rsid w:val="00D62177"/>
    <w:rsid w:val="00D62915"/>
    <w:rsid w:val="00D62AD2"/>
    <w:rsid w:val="00D62E51"/>
    <w:rsid w:val="00D635B5"/>
    <w:rsid w:val="00D64441"/>
    <w:rsid w:val="00D646D0"/>
    <w:rsid w:val="00D64736"/>
    <w:rsid w:val="00D6577A"/>
    <w:rsid w:val="00D65C8B"/>
    <w:rsid w:val="00D66029"/>
    <w:rsid w:val="00D6623A"/>
    <w:rsid w:val="00D66345"/>
    <w:rsid w:val="00D66390"/>
    <w:rsid w:val="00D664FB"/>
    <w:rsid w:val="00D668FE"/>
    <w:rsid w:val="00D66FE5"/>
    <w:rsid w:val="00D67AAA"/>
    <w:rsid w:val="00D67CE2"/>
    <w:rsid w:val="00D67E16"/>
    <w:rsid w:val="00D67EB6"/>
    <w:rsid w:val="00D7002C"/>
    <w:rsid w:val="00D701FF"/>
    <w:rsid w:val="00D70260"/>
    <w:rsid w:val="00D70813"/>
    <w:rsid w:val="00D710F1"/>
    <w:rsid w:val="00D7116F"/>
    <w:rsid w:val="00D71348"/>
    <w:rsid w:val="00D7136A"/>
    <w:rsid w:val="00D7199A"/>
    <w:rsid w:val="00D721B0"/>
    <w:rsid w:val="00D721C0"/>
    <w:rsid w:val="00D7221E"/>
    <w:rsid w:val="00D72D58"/>
    <w:rsid w:val="00D7372F"/>
    <w:rsid w:val="00D74361"/>
    <w:rsid w:val="00D75A6A"/>
    <w:rsid w:val="00D75A91"/>
    <w:rsid w:val="00D76BAD"/>
    <w:rsid w:val="00D7724B"/>
    <w:rsid w:val="00D77595"/>
    <w:rsid w:val="00D779E6"/>
    <w:rsid w:val="00D77BDB"/>
    <w:rsid w:val="00D8020B"/>
    <w:rsid w:val="00D8050C"/>
    <w:rsid w:val="00D80CA1"/>
    <w:rsid w:val="00D8167C"/>
    <w:rsid w:val="00D818BF"/>
    <w:rsid w:val="00D82008"/>
    <w:rsid w:val="00D82252"/>
    <w:rsid w:val="00D824A4"/>
    <w:rsid w:val="00D82894"/>
    <w:rsid w:val="00D8303F"/>
    <w:rsid w:val="00D83CB6"/>
    <w:rsid w:val="00D854C0"/>
    <w:rsid w:val="00D857A6"/>
    <w:rsid w:val="00D859EA"/>
    <w:rsid w:val="00D85E09"/>
    <w:rsid w:val="00D864A2"/>
    <w:rsid w:val="00D87C7A"/>
    <w:rsid w:val="00D87D0E"/>
    <w:rsid w:val="00D87DF1"/>
    <w:rsid w:val="00D90BC1"/>
    <w:rsid w:val="00D90F0F"/>
    <w:rsid w:val="00D92329"/>
    <w:rsid w:val="00D92D30"/>
    <w:rsid w:val="00D9350A"/>
    <w:rsid w:val="00D9374C"/>
    <w:rsid w:val="00D93CA4"/>
    <w:rsid w:val="00D943CE"/>
    <w:rsid w:val="00D948FE"/>
    <w:rsid w:val="00D95545"/>
    <w:rsid w:val="00D9593A"/>
    <w:rsid w:val="00D95DE8"/>
    <w:rsid w:val="00D963A3"/>
    <w:rsid w:val="00D963C2"/>
    <w:rsid w:val="00D96558"/>
    <w:rsid w:val="00D969BC"/>
    <w:rsid w:val="00D973B4"/>
    <w:rsid w:val="00D973E1"/>
    <w:rsid w:val="00D9777F"/>
    <w:rsid w:val="00D97DA3"/>
    <w:rsid w:val="00D97DC8"/>
    <w:rsid w:val="00DA0324"/>
    <w:rsid w:val="00DA10DC"/>
    <w:rsid w:val="00DA1412"/>
    <w:rsid w:val="00DA22CD"/>
    <w:rsid w:val="00DA2D84"/>
    <w:rsid w:val="00DA2EB9"/>
    <w:rsid w:val="00DA3285"/>
    <w:rsid w:val="00DA39B7"/>
    <w:rsid w:val="00DA3E91"/>
    <w:rsid w:val="00DA43DB"/>
    <w:rsid w:val="00DA4BA6"/>
    <w:rsid w:val="00DA5595"/>
    <w:rsid w:val="00DA5908"/>
    <w:rsid w:val="00DA5D41"/>
    <w:rsid w:val="00DA5E8F"/>
    <w:rsid w:val="00DA5F95"/>
    <w:rsid w:val="00DA633B"/>
    <w:rsid w:val="00DA67FD"/>
    <w:rsid w:val="00DA6E98"/>
    <w:rsid w:val="00DA6EBD"/>
    <w:rsid w:val="00DA6FCC"/>
    <w:rsid w:val="00DA6FD6"/>
    <w:rsid w:val="00DA72C5"/>
    <w:rsid w:val="00DA799C"/>
    <w:rsid w:val="00DA7CDC"/>
    <w:rsid w:val="00DA7E1D"/>
    <w:rsid w:val="00DA7F7D"/>
    <w:rsid w:val="00DB1C96"/>
    <w:rsid w:val="00DB1FAC"/>
    <w:rsid w:val="00DB2206"/>
    <w:rsid w:val="00DB2685"/>
    <w:rsid w:val="00DB280E"/>
    <w:rsid w:val="00DB2BBF"/>
    <w:rsid w:val="00DB2C56"/>
    <w:rsid w:val="00DB2D85"/>
    <w:rsid w:val="00DB2EB7"/>
    <w:rsid w:val="00DB370F"/>
    <w:rsid w:val="00DB3A60"/>
    <w:rsid w:val="00DB3B26"/>
    <w:rsid w:val="00DB411A"/>
    <w:rsid w:val="00DB4A59"/>
    <w:rsid w:val="00DB5249"/>
    <w:rsid w:val="00DB5CB3"/>
    <w:rsid w:val="00DB5D76"/>
    <w:rsid w:val="00DB5FCF"/>
    <w:rsid w:val="00DB72D1"/>
    <w:rsid w:val="00DB756E"/>
    <w:rsid w:val="00DB7B1B"/>
    <w:rsid w:val="00DB7BAA"/>
    <w:rsid w:val="00DB7CBF"/>
    <w:rsid w:val="00DB7D86"/>
    <w:rsid w:val="00DC0623"/>
    <w:rsid w:val="00DC06A8"/>
    <w:rsid w:val="00DC0876"/>
    <w:rsid w:val="00DC0C92"/>
    <w:rsid w:val="00DC0EA3"/>
    <w:rsid w:val="00DC169B"/>
    <w:rsid w:val="00DC16D2"/>
    <w:rsid w:val="00DC1854"/>
    <w:rsid w:val="00DC1BF7"/>
    <w:rsid w:val="00DC1F02"/>
    <w:rsid w:val="00DC236F"/>
    <w:rsid w:val="00DC2A48"/>
    <w:rsid w:val="00DC2BE9"/>
    <w:rsid w:val="00DC33E2"/>
    <w:rsid w:val="00DC4173"/>
    <w:rsid w:val="00DC4904"/>
    <w:rsid w:val="00DC4E66"/>
    <w:rsid w:val="00DC5286"/>
    <w:rsid w:val="00DC596C"/>
    <w:rsid w:val="00DC5AAF"/>
    <w:rsid w:val="00DC617B"/>
    <w:rsid w:val="00DC6743"/>
    <w:rsid w:val="00DC6B65"/>
    <w:rsid w:val="00DC7197"/>
    <w:rsid w:val="00DC725C"/>
    <w:rsid w:val="00DC765D"/>
    <w:rsid w:val="00DC7ACE"/>
    <w:rsid w:val="00DC7D41"/>
    <w:rsid w:val="00DD0899"/>
    <w:rsid w:val="00DD0A39"/>
    <w:rsid w:val="00DD0F40"/>
    <w:rsid w:val="00DD12CE"/>
    <w:rsid w:val="00DD1617"/>
    <w:rsid w:val="00DD1F8A"/>
    <w:rsid w:val="00DD21A0"/>
    <w:rsid w:val="00DD2400"/>
    <w:rsid w:val="00DD2522"/>
    <w:rsid w:val="00DD2726"/>
    <w:rsid w:val="00DD310B"/>
    <w:rsid w:val="00DD3DDA"/>
    <w:rsid w:val="00DD435D"/>
    <w:rsid w:val="00DD50BC"/>
    <w:rsid w:val="00DD5262"/>
    <w:rsid w:val="00DD5838"/>
    <w:rsid w:val="00DD6C82"/>
    <w:rsid w:val="00DD756E"/>
    <w:rsid w:val="00DD79B1"/>
    <w:rsid w:val="00DD7E01"/>
    <w:rsid w:val="00DD7EB4"/>
    <w:rsid w:val="00DE0512"/>
    <w:rsid w:val="00DE0618"/>
    <w:rsid w:val="00DE1190"/>
    <w:rsid w:val="00DE1FB0"/>
    <w:rsid w:val="00DE2069"/>
    <w:rsid w:val="00DE21C5"/>
    <w:rsid w:val="00DE2292"/>
    <w:rsid w:val="00DE2766"/>
    <w:rsid w:val="00DE2A79"/>
    <w:rsid w:val="00DE2B3E"/>
    <w:rsid w:val="00DE3051"/>
    <w:rsid w:val="00DE3108"/>
    <w:rsid w:val="00DE3206"/>
    <w:rsid w:val="00DE3E1C"/>
    <w:rsid w:val="00DE3E7F"/>
    <w:rsid w:val="00DE423D"/>
    <w:rsid w:val="00DE46D2"/>
    <w:rsid w:val="00DE4FEA"/>
    <w:rsid w:val="00DE57DB"/>
    <w:rsid w:val="00DE5F1D"/>
    <w:rsid w:val="00DE6491"/>
    <w:rsid w:val="00DE66F5"/>
    <w:rsid w:val="00DE6AA1"/>
    <w:rsid w:val="00DE759B"/>
    <w:rsid w:val="00DE7600"/>
    <w:rsid w:val="00DE7899"/>
    <w:rsid w:val="00DE7C0B"/>
    <w:rsid w:val="00DF0428"/>
    <w:rsid w:val="00DF0566"/>
    <w:rsid w:val="00DF0586"/>
    <w:rsid w:val="00DF07CC"/>
    <w:rsid w:val="00DF07DC"/>
    <w:rsid w:val="00DF08BC"/>
    <w:rsid w:val="00DF0ACB"/>
    <w:rsid w:val="00DF0B6E"/>
    <w:rsid w:val="00DF1115"/>
    <w:rsid w:val="00DF1C7A"/>
    <w:rsid w:val="00DF247D"/>
    <w:rsid w:val="00DF2989"/>
    <w:rsid w:val="00DF34A1"/>
    <w:rsid w:val="00DF36F8"/>
    <w:rsid w:val="00DF3789"/>
    <w:rsid w:val="00DF3819"/>
    <w:rsid w:val="00DF4F31"/>
    <w:rsid w:val="00DF5ACD"/>
    <w:rsid w:val="00DF5C2F"/>
    <w:rsid w:val="00DF6216"/>
    <w:rsid w:val="00DF670D"/>
    <w:rsid w:val="00DF682B"/>
    <w:rsid w:val="00DF6B11"/>
    <w:rsid w:val="00DF6B80"/>
    <w:rsid w:val="00DF6FE4"/>
    <w:rsid w:val="00DF753F"/>
    <w:rsid w:val="00E0003C"/>
    <w:rsid w:val="00E002D7"/>
    <w:rsid w:val="00E00386"/>
    <w:rsid w:val="00E00A0F"/>
    <w:rsid w:val="00E00BFF"/>
    <w:rsid w:val="00E01082"/>
    <w:rsid w:val="00E0146A"/>
    <w:rsid w:val="00E016EA"/>
    <w:rsid w:val="00E0194B"/>
    <w:rsid w:val="00E01A76"/>
    <w:rsid w:val="00E021A5"/>
    <w:rsid w:val="00E029ED"/>
    <w:rsid w:val="00E038D3"/>
    <w:rsid w:val="00E03CA2"/>
    <w:rsid w:val="00E04467"/>
    <w:rsid w:val="00E0467A"/>
    <w:rsid w:val="00E046EC"/>
    <w:rsid w:val="00E046F8"/>
    <w:rsid w:val="00E04969"/>
    <w:rsid w:val="00E04C76"/>
    <w:rsid w:val="00E05017"/>
    <w:rsid w:val="00E0574D"/>
    <w:rsid w:val="00E05A0C"/>
    <w:rsid w:val="00E06223"/>
    <w:rsid w:val="00E06789"/>
    <w:rsid w:val="00E06D90"/>
    <w:rsid w:val="00E078A3"/>
    <w:rsid w:val="00E10780"/>
    <w:rsid w:val="00E11182"/>
    <w:rsid w:val="00E114BC"/>
    <w:rsid w:val="00E11933"/>
    <w:rsid w:val="00E119CA"/>
    <w:rsid w:val="00E12C1C"/>
    <w:rsid w:val="00E12FA8"/>
    <w:rsid w:val="00E130C9"/>
    <w:rsid w:val="00E135B4"/>
    <w:rsid w:val="00E13A3C"/>
    <w:rsid w:val="00E14EC3"/>
    <w:rsid w:val="00E14ED5"/>
    <w:rsid w:val="00E14F06"/>
    <w:rsid w:val="00E153CA"/>
    <w:rsid w:val="00E15489"/>
    <w:rsid w:val="00E156AC"/>
    <w:rsid w:val="00E15916"/>
    <w:rsid w:val="00E16DDC"/>
    <w:rsid w:val="00E172F0"/>
    <w:rsid w:val="00E176F7"/>
    <w:rsid w:val="00E17FDA"/>
    <w:rsid w:val="00E17FF3"/>
    <w:rsid w:val="00E2009A"/>
    <w:rsid w:val="00E20F2D"/>
    <w:rsid w:val="00E2174A"/>
    <w:rsid w:val="00E22564"/>
    <w:rsid w:val="00E228D5"/>
    <w:rsid w:val="00E22DF0"/>
    <w:rsid w:val="00E2383D"/>
    <w:rsid w:val="00E23AFA"/>
    <w:rsid w:val="00E23F76"/>
    <w:rsid w:val="00E24E39"/>
    <w:rsid w:val="00E25099"/>
    <w:rsid w:val="00E250B4"/>
    <w:rsid w:val="00E2569F"/>
    <w:rsid w:val="00E25998"/>
    <w:rsid w:val="00E25D31"/>
    <w:rsid w:val="00E26886"/>
    <w:rsid w:val="00E2718F"/>
    <w:rsid w:val="00E2760C"/>
    <w:rsid w:val="00E27BD7"/>
    <w:rsid w:val="00E303EA"/>
    <w:rsid w:val="00E30510"/>
    <w:rsid w:val="00E3231B"/>
    <w:rsid w:val="00E33551"/>
    <w:rsid w:val="00E336E8"/>
    <w:rsid w:val="00E3385B"/>
    <w:rsid w:val="00E33A0B"/>
    <w:rsid w:val="00E34E6F"/>
    <w:rsid w:val="00E34EDC"/>
    <w:rsid w:val="00E34F0D"/>
    <w:rsid w:val="00E34FEB"/>
    <w:rsid w:val="00E35641"/>
    <w:rsid w:val="00E35651"/>
    <w:rsid w:val="00E365E8"/>
    <w:rsid w:val="00E36793"/>
    <w:rsid w:val="00E36AA9"/>
    <w:rsid w:val="00E36DAC"/>
    <w:rsid w:val="00E3735B"/>
    <w:rsid w:val="00E37370"/>
    <w:rsid w:val="00E37433"/>
    <w:rsid w:val="00E407F1"/>
    <w:rsid w:val="00E40D96"/>
    <w:rsid w:val="00E40DC5"/>
    <w:rsid w:val="00E40EE5"/>
    <w:rsid w:val="00E4106F"/>
    <w:rsid w:val="00E41A1E"/>
    <w:rsid w:val="00E421FB"/>
    <w:rsid w:val="00E4347B"/>
    <w:rsid w:val="00E43B7E"/>
    <w:rsid w:val="00E44A7C"/>
    <w:rsid w:val="00E44A9F"/>
    <w:rsid w:val="00E4618A"/>
    <w:rsid w:val="00E46407"/>
    <w:rsid w:val="00E46501"/>
    <w:rsid w:val="00E4692A"/>
    <w:rsid w:val="00E46D0A"/>
    <w:rsid w:val="00E4782D"/>
    <w:rsid w:val="00E479A0"/>
    <w:rsid w:val="00E50C9D"/>
    <w:rsid w:val="00E5105F"/>
    <w:rsid w:val="00E51916"/>
    <w:rsid w:val="00E51954"/>
    <w:rsid w:val="00E51BD0"/>
    <w:rsid w:val="00E52756"/>
    <w:rsid w:val="00E52B56"/>
    <w:rsid w:val="00E52F09"/>
    <w:rsid w:val="00E52F0B"/>
    <w:rsid w:val="00E5303E"/>
    <w:rsid w:val="00E53F86"/>
    <w:rsid w:val="00E5427E"/>
    <w:rsid w:val="00E54548"/>
    <w:rsid w:val="00E546B9"/>
    <w:rsid w:val="00E5493E"/>
    <w:rsid w:val="00E54D08"/>
    <w:rsid w:val="00E552EF"/>
    <w:rsid w:val="00E5537A"/>
    <w:rsid w:val="00E554CA"/>
    <w:rsid w:val="00E558D5"/>
    <w:rsid w:val="00E562C2"/>
    <w:rsid w:val="00E568B4"/>
    <w:rsid w:val="00E5706D"/>
    <w:rsid w:val="00E57755"/>
    <w:rsid w:val="00E57A5F"/>
    <w:rsid w:val="00E57D9C"/>
    <w:rsid w:val="00E57F4E"/>
    <w:rsid w:val="00E604A5"/>
    <w:rsid w:val="00E60C46"/>
    <w:rsid w:val="00E60DE0"/>
    <w:rsid w:val="00E610BA"/>
    <w:rsid w:val="00E615EB"/>
    <w:rsid w:val="00E61AA4"/>
    <w:rsid w:val="00E6207C"/>
    <w:rsid w:val="00E629EC"/>
    <w:rsid w:val="00E62A57"/>
    <w:rsid w:val="00E633FD"/>
    <w:rsid w:val="00E63DD2"/>
    <w:rsid w:val="00E63FF7"/>
    <w:rsid w:val="00E6484E"/>
    <w:rsid w:val="00E64A06"/>
    <w:rsid w:val="00E65025"/>
    <w:rsid w:val="00E65808"/>
    <w:rsid w:val="00E6589A"/>
    <w:rsid w:val="00E659BE"/>
    <w:rsid w:val="00E65C1E"/>
    <w:rsid w:val="00E66384"/>
    <w:rsid w:val="00E668DC"/>
    <w:rsid w:val="00E669DB"/>
    <w:rsid w:val="00E66C39"/>
    <w:rsid w:val="00E6790E"/>
    <w:rsid w:val="00E67D17"/>
    <w:rsid w:val="00E70284"/>
    <w:rsid w:val="00E70434"/>
    <w:rsid w:val="00E706CB"/>
    <w:rsid w:val="00E70CC0"/>
    <w:rsid w:val="00E71515"/>
    <w:rsid w:val="00E716F3"/>
    <w:rsid w:val="00E71CFF"/>
    <w:rsid w:val="00E72053"/>
    <w:rsid w:val="00E7250A"/>
    <w:rsid w:val="00E725C4"/>
    <w:rsid w:val="00E72653"/>
    <w:rsid w:val="00E726EA"/>
    <w:rsid w:val="00E726FD"/>
    <w:rsid w:val="00E728A9"/>
    <w:rsid w:val="00E74B03"/>
    <w:rsid w:val="00E753A7"/>
    <w:rsid w:val="00E75503"/>
    <w:rsid w:val="00E7585C"/>
    <w:rsid w:val="00E75D57"/>
    <w:rsid w:val="00E764BE"/>
    <w:rsid w:val="00E77756"/>
    <w:rsid w:val="00E7791C"/>
    <w:rsid w:val="00E80CA2"/>
    <w:rsid w:val="00E80E42"/>
    <w:rsid w:val="00E81020"/>
    <w:rsid w:val="00E8131F"/>
    <w:rsid w:val="00E81616"/>
    <w:rsid w:val="00E8222B"/>
    <w:rsid w:val="00E82491"/>
    <w:rsid w:val="00E82536"/>
    <w:rsid w:val="00E826E2"/>
    <w:rsid w:val="00E82909"/>
    <w:rsid w:val="00E8291A"/>
    <w:rsid w:val="00E83027"/>
    <w:rsid w:val="00E831E5"/>
    <w:rsid w:val="00E8358D"/>
    <w:rsid w:val="00E8360E"/>
    <w:rsid w:val="00E8363F"/>
    <w:rsid w:val="00E84859"/>
    <w:rsid w:val="00E851C2"/>
    <w:rsid w:val="00E85541"/>
    <w:rsid w:val="00E8595C"/>
    <w:rsid w:val="00E85E17"/>
    <w:rsid w:val="00E861B8"/>
    <w:rsid w:val="00E866BF"/>
    <w:rsid w:val="00E86A8E"/>
    <w:rsid w:val="00E8725E"/>
    <w:rsid w:val="00E87455"/>
    <w:rsid w:val="00E874E1"/>
    <w:rsid w:val="00E904FB"/>
    <w:rsid w:val="00E90A5F"/>
    <w:rsid w:val="00E90D19"/>
    <w:rsid w:val="00E9108B"/>
    <w:rsid w:val="00E91142"/>
    <w:rsid w:val="00E915F7"/>
    <w:rsid w:val="00E91926"/>
    <w:rsid w:val="00E91AE9"/>
    <w:rsid w:val="00E9200B"/>
    <w:rsid w:val="00E9238A"/>
    <w:rsid w:val="00E929FD"/>
    <w:rsid w:val="00E92C1A"/>
    <w:rsid w:val="00E9341A"/>
    <w:rsid w:val="00E93577"/>
    <w:rsid w:val="00E93F78"/>
    <w:rsid w:val="00E94734"/>
    <w:rsid w:val="00E94B38"/>
    <w:rsid w:val="00E96021"/>
    <w:rsid w:val="00EA0406"/>
    <w:rsid w:val="00EA0F74"/>
    <w:rsid w:val="00EA1471"/>
    <w:rsid w:val="00EA1650"/>
    <w:rsid w:val="00EA19EA"/>
    <w:rsid w:val="00EA2183"/>
    <w:rsid w:val="00EA280D"/>
    <w:rsid w:val="00EA2B9B"/>
    <w:rsid w:val="00EA2E1C"/>
    <w:rsid w:val="00EA3602"/>
    <w:rsid w:val="00EA36DD"/>
    <w:rsid w:val="00EA3E7A"/>
    <w:rsid w:val="00EA4232"/>
    <w:rsid w:val="00EA4966"/>
    <w:rsid w:val="00EA499B"/>
    <w:rsid w:val="00EA49EB"/>
    <w:rsid w:val="00EA54C2"/>
    <w:rsid w:val="00EA56EF"/>
    <w:rsid w:val="00EA59D2"/>
    <w:rsid w:val="00EA5D03"/>
    <w:rsid w:val="00EA5D56"/>
    <w:rsid w:val="00EA634A"/>
    <w:rsid w:val="00EA63C8"/>
    <w:rsid w:val="00EA6AE4"/>
    <w:rsid w:val="00EA7052"/>
    <w:rsid w:val="00EA7837"/>
    <w:rsid w:val="00EA7955"/>
    <w:rsid w:val="00EA7AFB"/>
    <w:rsid w:val="00EB0A13"/>
    <w:rsid w:val="00EB0AA3"/>
    <w:rsid w:val="00EB12D7"/>
    <w:rsid w:val="00EB16AE"/>
    <w:rsid w:val="00EB1C35"/>
    <w:rsid w:val="00EB20C1"/>
    <w:rsid w:val="00EB2366"/>
    <w:rsid w:val="00EB273B"/>
    <w:rsid w:val="00EB2782"/>
    <w:rsid w:val="00EB2BF4"/>
    <w:rsid w:val="00EB2CAA"/>
    <w:rsid w:val="00EB32E9"/>
    <w:rsid w:val="00EB3668"/>
    <w:rsid w:val="00EB37A6"/>
    <w:rsid w:val="00EB3E30"/>
    <w:rsid w:val="00EB41CD"/>
    <w:rsid w:val="00EB43A2"/>
    <w:rsid w:val="00EB4463"/>
    <w:rsid w:val="00EB460B"/>
    <w:rsid w:val="00EB47CC"/>
    <w:rsid w:val="00EB5167"/>
    <w:rsid w:val="00EB51E3"/>
    <w:rsid w:val="00EB58A0"/>
    <w:rsid w:val="00EB64B5"/>
    <w:rsid w:val="00EB6895"/>
    <w:rsid w:val="00EB68BF"/>
    <w:rsid w:val="00EB6CF3"/>
    <w:rsid w:val="00EB77E5"/>
    <w:rsid w:val="00EB7CAD"/>
    <w:rsid w:val="00EC0608"/>
    <w:rsid w:val="00EC09E2"/>
    <w:rsid w:val="00EC1452"/>
    <w:rsid w:val="00EC240C"/>
    <w:rsid w:val="00EC2687"/>
    <w:rsid w:val="00EC2846"/>
    <w:rsid w:val="00EC308B"/>
    <w:rsid w:val="00EC34A6"/>
    <w:rsid w:val="00EC3C13"/>
    <w:rsid w:val="00EC466D"/>
    <w:rsid w:val="00EC4AE2"/>
    <w:rsid w:val="00EC4D13"/>
    <w:rsid w:val="00EC619A"/>
    <w:rsid w:val="00EC675E"/>
    <w:rsid w:val="00EC6B83"/>
    <w:rsid w:val="00EC71DB"/>
    <w:rsid w:val="00EC78A8"/>
    <w:rsid w:val="00EC78C9"/>
    <w:rsid w:val="00EC7A32"/>
    <w:rsid w:val="00ED092F"/>
    <w:rsid w:val="00ED19DB"/>
    <w:rsid w:val="00ED1A08"/>
    <w:rsid w:val="00ED2336"/>
    <w:rsid w:val="00ED29E5"/>
    <w:rsid w:val="00ED2B22"/>
    <w:rsid w:val="00ED2D79"/>
    <w:rsid w:val="00ED2EB2"/>
    <w:rsid w:val="00ED3491"/>
    <w:rsid w:val="00ED40EF"/>
    <w:rsid w:val="00ED43E9"/>
    <w:rsid w:val="00ED535C"/>
    <w:rsid w:val="00ED5B58"/>
    <w:rsid w:val="00ED5E35"/>
    <w:rsid w:val="00ED5F5A"/>
    <w:rsid w:val="00ED647E"/>
    <w:rsid w:val="00ED7028"/>
    <w:rsid w:val="00ED710A"/>
    <w:rsid w:val="00ED74A2"/>
    <w:rsid w:val="00ED778D"/>
    <w:rsid w:val="00EE04C5"/>
    <w:rsid w:val="00EE134D"/>
    <w:rsid w:val="00EE1624"/>
    <w:rsid w:val="00EE178E"/>
    <w:rsid w:val="00EE17FE"/>
    <w:rsid w:val="00EE1D97"/>
    <w:rsid w:val="00EE1EF7"/>
    <w:rsid w:val="00EE24D1"/>
    <w:rsid w:val="00EE2AA4"/>
    <w:rsid w:val="00EE3035"/>
    <w:rsid w:val="00EE3254"/>
    <w:rsid w:val="00EE39DE"/>
    <w:rsid w:val="00EE3B8D"/>
    <w:rsid w:val="00EE4E39"/>
    <w:rsid w:val="00EE5121"/>
    <w:rsid w:val="00EE51BE"/>
    <w:rsid w:val="00EE521C"/>
    <w:rsid w:val="00EE550E"/>
    <w:rsid w:val="00EE5825"/>
    <w:rsid w:val="00EE5D0F"/>
    <w:rsid w:val="00EE5DAF"/>
    <w:rsid w:val="00EE5F48"/>
    <w:rsid w:val="00EE61B7"/>
    <w:rsid w:val="00EE692E"/>
    <w:rsid w:val="00EE6962"/>
    <w:rsid w:val="00EE6BC6"/>
    <w:rsid w:val="00EE6C65"/>
    <w:rsid w:val="00EE6E09"/>
    <w:rsid w:val="00EE6F41"/>
    <w:rsid w:val="00EE7051"/>
    <w:rsid w:val="00EE7266"/>
    <w:rsid w:val="00EE7FA6"/>
    <w:rsid w:val="00EF012E"/>
    <w:rsid w:val="00EF02CD"/>
    <w:rsid w:val="00EF0360"/>
    <w:rsid w:val="00EF08C5"/>
    <w:rsid w:val="00EF1603"/>
    <w:rsid w:val="00EF18C6"/>
    <w:rsid w:val="00EF19FE"/>
    <w:rsid w:val="00EF1BD4"/>
    <w:rsid w:val="00EF1F49"/>
    <w:rsid w:val="00EF2005"/>
    <w:rsid w:val="00EF2B04"/>
    <w:rsid w:val="00EF2D35"/>
    <w:rsid w:val="00EF32F7"/>
    <w:rsid w:val="00EF36CE"/>
    <w:rsid w:val="00EF3737"/>
    <w:rsid w:val="00EF3B6B"/>
    <w:rsid w:val="00EF4377"/>
    <w:rsid w:val="00EF49B8"/>
    <w:rsid w:val="00EF4CC8"/>
    <w:rsid w:val="00EF4CDE"/>
    <w:rsid w:val="00EF4D56"/>
    <w:rsid w:val="00EF4DD3"/>
    <w:rsid w:val="00EF5295"/>
    <w:rsid w:val="00EF5549"/>
    <w:rsid w:val="00EF5B77"/>
    <w:rsid w:val="00EF5C26"/>
    <w:rsid w:val="00EF5D14"/>
    <w:rsid w:val="00EF5DC8"/>
    <w:rsid w:val="00EF5F05"/>
    <w:rsid w:val="00EF6BA1"/>
    <w:rsid w:val="00EF6CF8"/>
    <w:rsid w:val="00EF7084"/>
    <w:rsid w:val="00EF73A2"/>
    <w:rsid w:val="00EF73FC"/>
    <w:rsid w:val="00EF7AC6"/>
    <w:rsid w:val="00F00883"/>
    <w:rsid w:val="00F0122C"/>
    <w:rsid w:val="00F012CF"/>
    <w:rsid w:val="00F014B7"/>
    <w:rsid w:val="00F01518"/>
    <w:rsid w:val="00F02814"/>
    <w:rsid w:val="00F03120"/>
    <w:rsid w:val="00F03419"/>
    <w:rsid w:val="00F03499"/>
    <w:rsid w:val="00F034FD"/>
    <w:rsid w:val="00F0357A"/>
    <w:rsid w:val="00F03792"/>
    <w:rsid w:val="00F0400C"/>
    <w:rsid w:val="00F049EF"/>
    <w:rsid w:val="00F04F2C"/>
    <w:rsid w:val="00F0526A"/>
    <w:rsid w:val="00F05282"/>
    <w:rsid w:val="00F053A4"/>
    <w:rsid w:val="00F057D5"/>
    <w:rsid w:val="00F05A27"/>
    <w:rsid w:val="00F05B74"/>
    <w:rsid w:val="00F05C1E"/>
    <w:rsid w:val="00F06831"/>
    <w:rsid w:val="00F0734D"/>
    <w:rsid w:val="00F07526"/>
    <w:rsid w:val="00F07B56"/>
    <w:rsid w:val="00F07BEB"/>
    <w:rsid w:val="00F07DFD"/>
    <w:rsid w:val="00F10703"/>
    <w:rsid w:val="00F10B1B"/>
    <w:rsid w:val="00F10D21"/>
    <w:rsid w:val="00F10E34"/>
    <w:rsid w:val="00F10F49"/>
    <w:rsid w:val="00F11B6D"/>
    <w:rsid w:val="00F11C46"/>
    <w:rsid w:val="00F1241B"/>
    <w:rsid w:val="00F124CB"/>
    <w:rsid w:val="00F13086"/>
    <w:rsid w:val="00F14014"/>
    <w:rsid w:val="00F14252"/>
    <w:rsid w:val="00F147D9"/>
    <w:rsid w:val="00F14CFF"/>
    <w:rsid w:val="00F14F5A"/>
    <w:rsid w:val="00F15077"/>
    <w:rsid w:val="00F151EA"/>
    <w:rsid w:val="00F155B0"/>
    <w:rsid w:val="00F16429"/>
    <w:rsid w:val="00F16D2B"/>
    <w:rsid w:val="00F16EAD"/>
    <w:rsid w:val="00F1762C"/>
    <w:rsid w:val="00F177AE"/>
    <w:rsid w:val="00F17CAD"/>
    <w:rsid w:val="00F17D9A"/>
    <w:rsid w:val="00F17F83"/>
    <w:rsid w:val="00F2035D"/>
    <w:rsid w:val="00F205D5"/>
    <w:rsid w:val="00F20F37"/>
    <w:rsid w:val="00F22309"/>
    <w:rsid w:val="00F22918"/>
    <w:rsid w:val="00F231B9"/>
    <w:rsid w:val="00F23710"/>
    <w:rsid w:val="00F23A50"/>
    <w:rsid w:val="00F23E2A"/>
    <w:rsid w:val="00F23EBE"/>
    <w:rsid w:val="00F24754"/>
    <w:rsid w:val="00F26126"/>
    <w:rsid w:val="00F26261"/>
    <w:rsid w:val="00F26CA9"/>
    <w:rsid w:val="00F277D5"/>
    <w:rsid w:val="00F30022"/>
    <w:rsid w:val="00F30680"/>
    <w:rsid w:val="00F306C3"/>
    <w:rsid w:val="00F3076B"/>
    <w:rsid w:val="00F308F6"/>
    <w:rsid w:val="00F309F0"/>
    <w:rsid w:val="00F30E7C"/>
    <w:rsid w:val="00F31CC7"/>
    <w:rsid w:val="00F31ED6"/>
    <w:rsid w:val="00F31FF9"/>
    <w:rsid w:val="00F32868"/>
    <w:rsid w:val="00F335FC"/>
    <w:rsid w:val="00F33D97"/>
    <w:rsid w:val="00F33F9E"/>
    <w:rsid w:val="00F341E8"/>
    <w:rsid w:val="00F34341"/>
    <w:rsid w:val="00F34C68"/>
    <w:rsid w:val="00F34CCA"/>
    <w:rsid w:val="00F34EF3"/>
    <w:rsid w:val="00F35626"/>
    <w:rsid w:val="00F3567B"/>
    <w:rsid w:val="00F35919"/>
    <w:rsid w:val="00F35AAD"/>
    <w:rsid w:val="00F36020"/>
    <w:rsid w:val="00F365C3"/>
    <w:rsid w:val="00F36687"/>
    <w:rsid w:val="00F36C2D"/>
    <w:rsid w:val="00F36ED5"/>
    <w:rsid w:val="00F372AF"/>
    <w:rsid w:val="00F37582"/>
    <w:rsid w:val="00F37774"/>
    <w:rsid w:val="00F37B5A"/>
    <w:rsid w:val="00F37E9B"/>
    <w:rsid w:val="00F400F1"/>
    <w:rsid w:val="00F403F7"/>
    <w:rsid w:val="00F40B13"/>
    <w:rsid w:val="00F40C3D"/>
    <w:rsid w:val="00F4116F"/>
    <w:rsid w:val="00F41490"/>
    <w:rsid w:val="00F417EF"/>
    <w:rsid w:val="00F419D3"/>
    <w:rsid w:val="00F4230D"/>
    <w:rsid w:val="00F429DB"/>
    <w:rsid w:val="00F42A6A"/>
    <w:rsid w:val="00F42A9A"/>
    <w:rsid w:val="00F42C75"/>
    <w:rsid w:val="00F434B3"/>
    <w:rsid w:val="00F43B06"/>
    <w:rsid w:val="00F43B2B"/>
    <w:rsid w:val="00F44098"/>
    <w:rsid w:val="00F444BC"/>
    <w:rsid w:val="00F4480F"/>
    <w:rsid w:val="00F4493D"/>
    <w:rsid w:val="00F44B1C"/>
    <w:rsid w:val="00F45483"/>
    <w:rsid w:val="00F4626F"/>
    <w:rsid w:val="00F46279"/>
    <w:rsid w:val="00F4669D"/>
    <w:rsid w:val="00F466BB"/>
    <w:rsid w:val="00F468AE"/>
    <w:rsid w:val="00F47252"/>
    <w:rsid w:val="00F47381"/>
    <w:rsid w:val="00F47BC3"/>
    <w:rsid w:val="00F47E22"/>
    <w:rsid w:val="00F5019A"/>
    <w:rsid w:val="00F504ED"/>
    <w:rsid w:val="00F5123F"/>
    <w:rsid w:val="00F5172B"/>
    <w:rsid w:val="00F5194A"/>
    <w:rsid w:val="00F51E8B"/>
    <w:rsid w:val="00F5252F"/>
    <w:rsid w:val="00F52B29"/>
    <w:rsid w:val="00F5312A"/>
    <w:rsid w:val="00F53132"/>
    <w:rsid w:val="00F5313B"/>
    <w:rsid w:val="00F53E91"/>
    <w:rsid w:val="00F54078"/>
    <w:rsid w:val="00F54E5E"/>
    <w:rsid w:val="00F55162"/>
    <w:rsid w:val="00F55FB6"/>
    <w:rsid w:val="00F55FF1"/>
    <w:rsid w:val="00F563CC"/>
    <w:rsid w:val="00F563D0"/>
    <w:rsid w:val="00F5691D"/>
    <w:rsid w:val="00F56FC2"/>
    <w:rsid w:val="00F57CEC"/>
    <w:rsid w:val="00F6041C"/>
    <w:rsid w:val="00F60571"/>
    <w:rsid w:val="00F6073C"/>
    <w:rsid w:val="00F60A7F"/>
    <w:rsid w:val="00F60E0F"/>
    <w:rsid w:val="00F61053"/>
    <w:rsid w:val="00F611D5"/>
    <w:rsid w:val="00F613D0"/>
    <w:rsid w:val="00F6190D"/>
    <w:rsid w:val="00F61DF5"/>
    <w:rsid w:val="00F61F2C"/>
    <w:rsid w:val="00F6339B"/>
    <w:rsid w:val="00F63468"/>
    <w:rsid w:val="00F63749"/>
    <w:rsid w:val="00F6381E"/>
    <w:rsid w:val="00F63CA6"/>
    <w:rsid w:val="00F64441"/>
    <w:rsid w:val="00F644F8"/>
    <w:rsid w:val="00F64523"/>
    <w:rsid w:val="00F649B7"/>
    <w:rsid w:val="00F64AF0"/>
    <w:rsid w:val="00F64F0F"/>
    <w:rsid w:val="00F663B0"/>
    <w:rsid w:val="00F66F71"/>
    <w:rsid w:val="00F6729B"/>
    <w:rsid w:val="00F6774C"/>
    <w:rsid w:val="00F67F99"/>
    <w:rsid w:val="00F70469"/>
    <w:rsid w:val="00F707C5"/>
    <w:rsid w:val="00F708DE"/>
    <w:rsid w:val="00F70B17"/>
    <w:rsid w:val="00F70C44"/>
    <w:rsid w:val="00F70D7B"/>
    <w:rsid w:val="00F70FFD"/>
    <w:rsid w:val="00F71AC4"/>
    <w:rsid w:val="00F71B0E"/>
    <w:rsid w:val="00F71BE9"/>
    <w:rsid w:val="00F73C2B"/>
    <w:rsid w:val="00F73F92"/>
    <w:rsid w:val="00F745F0"/>
    <w:rsid w:val="00F74FE3"/>
    <w:rsid w:val="00F752B2"/>
    <w:rsid w:val="00F7572B"/>
    <w:rsid w:val="00F75FE3"/>
    <w:rsid w:val="00F7614D"/>
    <w:rsid w:val="00F76B4C"/>
    <w:rsid w:val="00F76B62"/>
    <w:rsid w:val="00F77FCA"/>
    <w:rsid w:val="00F80312"/>
    <w:rsid w:val="00F803B0"/>
    <w:rsid w:val="00F8078E"/>
    <w:rsid w:val="00F80C22"/>
    <w:rsid w:val="00F811E4"/>
    <w:rsid w:val="00F81565"/>
    <w:rsid w:val="00F81BDA"/>
    <w:rsid w:val="00F8244D"/>
    <w:rsid w:val="00F825BA"/>
    <w:rsid w:val="00F8270B"/>
    <w:rsid w:val="00F82A36"/>
    <w:rsid w:val="00F82BDC"/>
    <w:rsid w:val="00F82C50"/>
    <w:rsid w:val="00F82E42"/>
    <w:rsid w:val="00F82E92"/>
    <w:rsid w:val="00F82F63"/>
    <w:rsid w:val="00F831E3"/>
    <w:rsid w:val="00F834FE"/>
    <w:rsid w:val="00F83566"/>
    <w:rsid w:val="00F837E5"/>
    <w:rsid w:val="00F83CDE"/>
    <w:rsid w:val="00F84255"/>
    <w:rsid w:val="00F85337"/>
    <w:rsid w:val="00F85F1F"/>
    <w:rsid w:val="00F862FB"/>
    <w:rsid w:val="00F86808"/>
    <w:rsid w:val="00F86E54"/>
    <w:rsid w:val="00F8704D"/>
    <w:rsid w:val="00F8726F"/>
    <w:rsid w:val="00F8745D"/>
    <w:rsid w:val="00F903E4"/>
    <w:rsid w:val="00F90402"/>
    <w:rsid w:val="00F91055"/>
    <w:rsid w:val="00F91084"/>
    <w:rsid w:val="00F91A1A"/>
    <w:rsid w:val="00F92034"/>
    <w:rsid w:val="00F92B1F"/>
    <w:rsid w:val="00F92D5B"/>
    <w:rsid w:val="00F93B05"/>
    <w:rsid w:val="00F94085"/>
    <w:rsid w:val="00F94374"/>
    <w:rsid w:val="00F94718"/>
    <w:rsid w:val="00F95154"/>
    <w:rsid w:val="00F9520A"/>
    <w:rsid w:val="00F9557A"/>
    <w:rsid w:val="00F95815"/>
    <w:rsid w:val="00F95B29"/>
    <w:rsid w:val="00F96039"/>
    <w:rsid w:val="00F96D34"/>
    <w:rsid w:val="00F96F36"/>
    <w:rsid w:val="00F9738C"/>
    <w:rsid w:val="00F975ED"/>
    <w:rsid w:val="00F97DDB"/>
    <w:rsid w:val="00FA00A9"/>
    <w:rsid w:val="00FA01DD"/>
    <w:rsid w:val="00FA0504"/>
    <w:rsid w:val="00FA091F"/>
    <w:rsid w:val="00FA117E"/>
    <w:rsid w:val="00FA12E5"/>
    <w:rsid w:val="00FA13BE"/>
    <w:rsid w:val="00FA1A96"/>
    <w:rsid w:val="00FA1C6A"/>
    <w:rsid w:val="00FA21BE"/>
    <w:rsid w:val="00FA287B"/>
    <w:rsid w:val="00FA3073"/>
    <w:rsid w:val="00FA31C8"/>
    <w:rsid w:val="00FA3607"/>
    <w:rsid w:val="00FA39D6"/>
    <w:rsid w:val="00FA3C3A"/>
    <w:rsid w:val="00FA4E35"/>
    <w:rsid w:val="00FA51FF"/>
    <w:rsid w:val="00FA5438"/>
    <w:rsid w:val="00FA5750"/>
    <w:rsid w:val="00FA57E2"/>
    <w:rsid w:val="00FA62AB"/>
    <w:rsid w:val="00FA6C5C"/>
    <w:rsid w:val="00FA6EC2"/>
    <w:rsid w:val="00FA708A"/>
    <w:rsid w:val="00FA72EB"/>
    <w:rsid w:val="00FA76F2"/>
    <w:rsid w:val="00FA798B"/>
    <w:rsid w:val="00FA7D59"/>
    <w:rsid w:val="00FB0765"/>
    <w:rsid w:val="00FB0ABE"/>
    <w:rsid w:val="00FB11C3"/>
    <w:rsid w:val="00FB120F"/>
    <w:rsid w:val="00FB175F"/>
    <w:rsid w:val="00FB21B5"/>
    <w:rsid w:val="00FB246D"/>
    <w:rsid w:val="00FB2916"/>
    <w:rsid w:val="00FB3177"/>
    <w:rsid w:val="00FB3593"/>
    <w:rsid w:val="00FB362E"/>
    <w:rsid w:val="00FB375F"/>
    <w:rsid w:val="00FB39A9"/>
    <w:rsid w:val="00FB39CF"/>
    <w:rsid w:val="00FB43AF"/>
    <w:rsid w:val="00FB4828"/>
    <w:rsid w:val="00FB4BD2"/>
    <w:rsid w:val="00FB4BF5"/>
    <w:rsid w:val="00FB4DD8"/>
    <w:rsid w:val="00FB5097"/>
    <w:rsid w:val="00FB54D7"/>
    <w:rsid w:val="00FB55F7"/>
    <w:rsid w:val="00FB5D48"/>
    <w:rsid w:val="00FB609E"/>
    <w:rsid w:val="00FB6AEB"/>
    <w:rsid w:val="00FB6C06"/>
    <w:rsid w:val="00FB7549"/>
    <w:rsid w:val="00FB7A19"/>
    <w:rsid w:val="00FB7ADF"/>
    <w:rsid w:val="00FC07B9"/>
    <w:rsid w:val="00FC13B4"/>
    <w:rsid w:val="00FC15E3"/>
    <w:rsid w:val="00FC2396"/>
    <w:rsid w:val="00FC2A59"/>
    <w:rsid w:val="00FC3C58"/>
    <w:rsid w:val="00FC4413"/>
    <w:rsid w:val="00FC442D"/>
    <w:rsid w:val="00FC4700"/>
    <w:rsid w:val="00FC4C1B"/>
    <w:rsid w:val="00FC4EDA"/>
    <w:rsid w:val="00FC5789"/>
    <w:rsid w:val="00FC579C"/>
    <w:rsid w:val="00FC5BC8"/>
    <w:rsid w:val="00FC6A96"/>
    <w:rsid w:val="00FC6B99"/>
    <w:rsid w:val="00FC73D6"/>
    <w:rsid w:val="00FC7981"/>
    <w:rsid w:val="00FC7B53"/>
    <w:rsid w:val="00FC7D51"/>
    <w:rsid w:val="00FD07B5"/>
    <w:rsid w:val="00FD1016"/>
    <w:rsid w:val="00FD1A87"/>
    <w:rsid w:val="00FD1B8F"/>
    <w:rsid w:val="00FD22C8"/>
    <w:rsid w:val="00FD2F72"/>
    <w:rsid w:val="00FD3866"/>
    <w:rsid w:val="00FD3C74"/>
    <w:rsid w:val="00FD4253"/>
    <w:rsid w:val="00FD4742"/>
    <w:rsid w:val="00FD4891"/>
    <w:rsid w:val="00FD525C"/>
    <w:rsid w:val="00FD55C9"/>
    <w:rsid w:val="00FD5792"/>
    <w:rsid w:val="00FD600E"/>
    <w:rsid w:val="00FD63BC"/>
    <w:rsid w:val="00FD6528"/>
    <w:rsid w:val="00FD6581"/>
    <w:rsid w:val="00FD66B6"/>
    <w:rsid w:val="00FD6BC9"/>
    <w:rsid w:val="00FD6E7A"/>
    <w:rsid w:val="00FD6FE3"/>
    <w:rsid w:val="00FD70BA"/>
    <w:rsid w:val="00FD76FC"/>
    <w:rsid w:val="00FD7A0A"/>
    <w:rsid w:val="00FD7A1E"/>
    <w:rsid w:val="00FE03EE"/>
    <w:rsid w:val="00FE1281"/>
    <w:rsid w:val="00FE1572"/>
    <w:rsid w:val="00FE162D"/>
    <w:rsid w:val="00FE1E6D"/>
    <w:rsid w:val="00FE2013"/>
    <w:rsid w:val="00FE2AD5"/>
    <w:rsid w:val="00FE3B67"/>
    <w:rsid w:val="00FE3C11"/>
    <w:rsid w:val="00FE3F00"/>
    <w:rsid w:val="00FE3F5D"/>
    <w:rsid w:val="00FE4C1C"/>
    <w:rsid w:val="00FE4FB3"/>
    <w:rsid w:val="00FE5009"/>
    <w:rsid w:val="00FE5026"/>
    <w:rsid w:val="00FE554D"/>
    <w:rsid w:val="00FE560C"/>
    <w:rsid w:val="00FE5847"/>
    <w:rsid w:val="00FE5D4D"/>
    <w:rsid w:val="00FE627F"/>
    <w:rsid w:val="00FE661A"/>
    <w:rsid w:val="00FE6A63"/>
    <w:rsid w:val="00FE6AB2"/>
    <w:rsid w:val="00FE700B"/>
    <w:rsid w:val="00FE7506"/>
    <w:rsid w:val="00FE7730"/>
    <w:rsid w:val="00FE7BAE"/>
    <w:rsid w:val="00FE7D5B"/>
    <w:rsid w:val="00FE7EA3"/>
    <w:rsid w:val="00FF0040"/>
    <w:rsid w:val="00FF0528"/>
    <w:rsid w:val="00FF0D4F"/>
    <w:rsid w:val="00FF0DE6"/>
    <w:rsid w:val="00FF13EE"/>
    <w:rsid w:val="00FF1E53"/>
    <w:rsid w:val="00FF2444"/>
    <w:rsid w:val="00FF2708"/>
    <w:rsid w:val="00FF27C9"/>
    <w:rsid w:val="00FF2E2B"/>
    <w:rsid w:val="00FF3ABD"/>
    <w:rsid w:val="00FF3B61"/>
    <w:rsid w:val="00FF3FA6"/>
    <w:rsid w:val="00FF4042"/>
    <w:rsid w:val="00FF4198"/>
    <w:rsid w:val="00FF4674"/>
    <w:rsid w:val="00FF478B"/>
    <w:rsid w:val="00FF500B"/>
    <w:rsid w:val="00FF574D"/>
    <w:rsid w:val="00FF58FF"/>
    <w:rsid w:val="00FF5979"/>
    <w:rsid w:val="00FF5A3E"/>
    <w:rsid w:val="00FF5DE0"/>
    <w:rsid w:val="00FF6A39"/>
    <w:rsid w:val="00FF6EF3"/>
    <w:rsid w:val="00FF70BA"/>
    <w:rsid w:val="00FF78C5"/>
    <w:rsid w:val="00FF79B4"/>
    <w:rsid w:val="00FF7B93"/>
    <w:rsid w:val="00FF7C3F"/>
    <w:rsid w:val="03352CC6"/>
    <w:rsid w:val="097035F9"/>
    <w:rsid w:val="0C692CAD"/>
    <w:rsid w:val="10D80401"/>
    <w:rsid w:val="17562080"/>
    <w:rsid w:val="178D6054"/>
    <w:rsid w:val="19C60944"/>
    <w:rsid w:val="1BD01CD5"/>
    <w:rsid w:val="1BD35F5D"/>
    <w:rsid w:val="22523434"/>
    <w:rsid w:val="25C51C73"/>
    <w:rsid w:val="29637A76"/>
    <w:rsid w:val="2CC43190"/>
    <w:rsid w:val="2E0F20C4"/>
    <w:rsid w:val="316B3CE2"/>
    <w:rsid w:val="391A7FA8"/>
    <w:rsid w:val="3EE72365"/>
    <w:rsid w:val="432E1359"/>
    <w:rsid w:val="44513068"/>
    <w:rsid w:val="46E44703"/>
    <w:rsid w:val="488535C9"/>
    <w:rsid w:val="4A547353"/>
    <w:rsid w:val="4C654619"/>
    <w:rsid w:val="558D4D3B"/>
    <w:rsid w:val="575168C8"/>
    <w:rsid w:val="5C58551F"/>
    <w:rsid w:val="61207A10"/>
    <w:rsid w:val="61A45142"/>
    <w:rsid w:val="63754E3A"/>
    <w:rsid w:val="6E180F64"/>
    <w:rsid w:val="70514307"/>
    <w:rsid w:val="759B18C8"/>
    <w:rsid w:val="781E69C7"/>
    <w:rsid w:val="7AF33676"/>
    <w:rsid w:val="7B511B46"/>
    <w:rsid w:val="7B602DD4"/>
    <w:rsid w:val="7D3F20B7"/>
    <w:rsid w:val="7E17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仿宋" w:hAnsi="仿宋" w:eastAsia="方正仿宋简体" w:cs="方正仿宋简体"/>
      <w:color w:val="000000"/>
      <w:kern w:val="2"/>
      <w:sz w:val="32"/>
      <w:szCs w:val="3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pPr>
      <w:spacing w:line="240" w:lineRule="auto"/>
    </w:pPr>
    <w:rPr>
      <w:sz w:val="18"/>
      <w:szCs w:val="18"/>
    </w:rPr>
  </w:style>
  <w:style w:type="paragraph" w:styleId="5">
    <w:name w:val="footer"/>
    <w:basedOn w:val="1"/>
    <w:link w:val="12"/>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0"/>
    <w:rPr>
      <w:sz w:val="18"/>
      <w:szCs w:val="18"/>
    </w:rPr>
  </w:style>
  <w:style w:type="character" w:customStyle="1" w:styleId="13">
    <w:name w:val="批注框文本 Char"/>
    <w:basedOn w:val="9"/>
    <w:link w:val="4"/>
    <w:qFormat/>
    <w:uiPriority w:val="0"/>
    <w:rPr>
      <w:rFonts w:ascii="仿宋" w:hAnsi="仿宋" w:eastAsia="方正仿宋简体" w:cs="方正仿宋简体"/>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7727</Words>
  <Characters>7732</Characters>
  <Lines>55</Lines>
  <Paragraphs>15</Paragraphs>
  <TotalTime>0</TotalTime>
  <ScaleCrop>false</ScaleCrop>
  <LinksUpToDate>false</LinksUpToDate>
  <CharactersWithSpaces>16418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2024-10-10T02:05:00Z</dcterms:created>
  <dc:creator>李勇</dc:creator>
  <cp:lastModifiedBy>lenovo</cp:lastModifiedBy>
  <cp:lastPrinted>2024-12-24T08:26:00Z</cp:lastPrinted>
  <dcterms:modified xsi:type="dcterms:W3CDTF">2025-01-06T10:34:12Z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72459DB5B64548FB80470F2FD69E2D68_13</vt:lpwstr>
  </property>
  <property fmtid="{D5CDD505-2E9C-101B-9397-08002B2CF9AE}" pid="4" name="KSOTemplateDocerSaveRecord">
    <vt:lpwstr>eyJoZGlkIjoiOWNmNzBlYTI1MzcyMDE2MGRiMDg3ZTkzYjEwNWUxNTYifQ==</vt:lpwstr>
  </property>
</Properties>
</file>