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25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sz w:val="24"/>
          <w:szCs w:val="24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附件5</w:t>
      </w:r>
    </w:p>
    <w:p w14:paraId="7F76EA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第十三师淖毛湖经济技术开发区专职消防员体检项目和标准</w:t>
      </w:r>
    </w:p>
    <w:p w14:paraId="79E2B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eastAsia="宋体"/>
          <w:b/>
          <w:bCs/>
          <w:sz w:val="32"/>
          <w:szCs w:val="32"/>
          <w:u w:val="none"/>
          <w:lang w:val="en-US" w:eastAsia="zh-CN"/>
        </w:rPr>
      </w:pPr>
    </w:p>
    <w:p w14:paraId="6FD1E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/>
          <w:sz w:val="32"/>
          <w:szCs w:val="32"/>
          <w:u w:val="none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第一条 身高、体重标准</w:t>
      </w:r>
    </w:p>
    <w:p w14:paraId="2C9C8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(一)男性身高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一般不低于170厘米，体重不低于50千克。</w:t>
      </w:r>
    </w:p>
    <w:p w14:paraId="56E5A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(二)过于肥胖或消瘦者，不能录用。</w:t>
      </w:r>
    </w:p>
    <w:p w14:paraId="73AD1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判定过于肥胖或消瘦者按以下方法：</w:t>
      </w:r>
    </w:p>
    <w:p w14:paraId="6C5D6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实际体重超过标准体重25%以上者为过于肥胖;</w:t>
      </w:r>
    </w:p>
    <w:p w14:paraId="7C2A4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实际体重低于标准体重15%以上者为过于瘦弱。</w:t>
      </w:r>
    </w:p>
    <w:p w14:paraId="2306E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标准体重计算方法：</w:t>
      </w:r>
    </w:p>
    <w:p w14:paraId="78554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标准体重(千克)=身高-(厘米)110</w:t>
      </w:r>
    </w:p>
    <w:p w14:paraId="2E63A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超出和低于标准体重的百分数计算方法：</w:t>
      </w:r>
    </w:p>
    <w:p w14:paraId="5CE33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〔实际体重(千克)-标准体重(千克)〕÷标准体重(千克)×100%</w:t>
      </w:r>
    </w:p>
    <w:p w14:paraId="39088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第二条 外伤所致的颅骨缺损、骨折、颅骨凹陷、颅内异物存留等，颅脑外伤后遗症，颅脑畸形，颅脑手术史，慢性颅内压增高，不能录用。</w:t>
      </w:r>
    </w:p>
    <w:p w14:paraId="1B697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第三条 有胸、腹腔内重要脏器手术史(阑尾炎手术后半年以上者，腹股沟疝、股疝手术后一年以上无后遗症者除外)，不能录用。</w:t>
      </w:r>
    </w:p>
    <w:p w14:paraId="445F9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第四条 骨、关节、滑囊、膨鞘疾病或损伤及其后遗症，骨、关节畸形，习惯性脱臼，脊柱慢性疾病，胸廓畸形，不可自行矫正的脊柱侧弯、驼背，慢性腰腿痛，大骨节病指(趾)关节粗大，存在功能障碍者，不能录用。</w:t>
      </w:r>
    </w:p>
    <w:p w14:paraId="318D7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第五条 两下肢不等长超过2厘米，膝内翻股骨内髁间距离和膝外翻胫骨内踝间距离超过7厘米，或虽在上述规定范围内但步态异常，不能录用。</w:t>
      </w:r>
    </w:p>
    <w:p w14:paraId="4E31C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第六条 影响功能及外观的指(趾)残缺、畸形，足底弓完全消失的扁平足，影响长途行走的鸡眼、胼胝，重度皲裂症，不能录用。</w:t>
      </w:r>
    </w:p>
    <w:p w14:paraId="22202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第七条 恶性肿瘤，影响面容或功能的各部位良性肿瘤、囊肿、瘢痕、瘢痕体质，不能录用。</w:t>
      </w:r>
    </w:p>
    <w:p w14:paraId="2682A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第八条 颈强直，不能自行矫正的斜颈，三度以上单纯性甲状腺肿，结核性淋巴结炎，不能录用。</w:t>
      </w:r>
    </w:p>
    <w:p w14:paraId="7BA8C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第九条 脉管炎，动脉瘤，重度下肢静脉曲张，重度精索静脉曲张，不能录用。</w:t>
      </w:r>
    </w:p>
    <w:p w14:paraId="7E69D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第十条 泌尿生殖系统炎症、结核、结石等疾病或损伤及其后遗症，影响功能的生殖器官畸形或发育不全，隐睾，不能录用。</w:t>
      </w:r>
    </w:p>
    <w:p w14:paraId="63B88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第十一条 重度腋臭、头癣，泛发性体癣，疥疮，慢性湿疹，慢性荨麻疹，神经性皮炎，白癫风，银屑，与传染性麻风病人有密切接触史(共同生活)及其它有传染性或难以治愈的皮肤病，不能录用。</w:t>
      </w:r>
    </w:p>
    <w:p w14:paraId="34EDF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1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第十二条 影响面容的血管痣和色素痣，身体裸露部位有明显癜痕、疤痕、色素癍和身体其它大面积的疤痕挛缩，不能录用。　　</w:t>
      </w:r>
    </w:p>
    <w:p w14:paraId="64AE8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1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第十三条 淋病，梅毒，软下疳和性病淋巴肉芽肿，非淋球菌性尿道炎，尖锐湿疣，艾滋病及病毒携带者，不能录用。</w:t>
      </w:r>
    </w:p>
    <w:p w14:paraId="24CB6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第十四条 纹身者不能录用。</w:t>
      </w:r>
    </w:p>
    <w:p w14:paraId="70484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第十五条 器质性心脏、血管疾病(风湿性心脏病、先天性心脏病、心肌病、冠心病等)，心电图异常，不能录用。</w:t>
      </w:r>
    </w:p>
    <w:p w14:paraId="6BC1F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第十六条 血压超出下述范围，不能录用：</w:t>
      </w:r>
    </w:p>
    <w:p w14:paraId="0D295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收缩压：12.00-- 18. 66千帕(9 0--140毫米汞柱);</w:t>
      </w:r>
    </w:p>
    <w:p w14:paraId="0E3AB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舒张压： 8.00--11.46千帕(60--86毫米汞柱)。</w:t>
      </w:r>
    </w:p>
    <w:p w14:paraId="46BF9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第十七条 有各种恶性肿瘤病史者，不能录用。</w:t>
      </w:r>
    </w:p>
    <w:p w14:paraId="73A84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第十八条 慢性支气管炎，支气管哮喘，各型肺结核及肺外结核，结核性胸膜炎及其它呼吸系统慢性疾病，不能录用。</w:t>
      </w:r>
    </w:p>
    <w:p w14:paraId="7590B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第十九条 各种原因导致的一叶肺不张者，不能录用。</w:t>
      </w:r>
    </w:p>
    <w:p w14:paraId="627ED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第二十条 胃、十二指肠溃疡，严重胃下垂(超过髂前上嵴联线)，肝脏、胆囊、脾脏、胰腺疾病，细菌性痢疾，慢性肠炎，腹部包块，不能录用。</w:t>
      </w:r>
    </w:p>
    <w:p w14:paraId="72B4F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none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下列情况可以录用：</w:t>
      </w:r>
    </w:p>
    <w:p w14:paraId="26272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(一)仰卧位，平静呼吸，在右锁骨中线肋缘下扪到肝脏不超过2厘米(剑突下不超过3厘米)，质软，边薄，平滑，无触痛、扣击痛，肝上界在正常范围，无贫血，营养状况良好。</w:t>
      </w:r>
    </w:p>
    <w:p w14:paraId="427CC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(二)五年前患过甲型病毒性肝炎，治愈后再未复发，无症状和体征者。</w:t>
      </w:r>
    </w:p>
    <w:p w14:paraId="77B7B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(三)既往患过疟疾、血吸虫病、黑热病、引起的脾脏肿大，在左肋缘下不超过1厘米，无自觉症状，无贫血，营养状况良好者;单纯性脾大不超过3厘米，无脾功能亢进者。</w:t>
      </w:r>
    </w:p>
    <w:p w14:paraId="5C581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第二十一条 肝功能和乙型肝炎表面抗原检查，具有下列情况之一者不能录用。</w:t>
      </w:r>
    </w:p>
    <w:p w14:paraId="5A629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(一)丙氨酸氨基转移酶( A、 L、 T)酶法检验40单位以上者。</w:t>
      </w:r>
    </w:p>
    <w:p w14:paraId="02CCF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(二)乙型肝炎表面抗原( HBSAg)酶标法检验阳性者。</w:t>
      </w:r>
    </w:p>
    <w:p w14:paraId="04AD3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(三)确诊为各型慢性肝炎及各种肝病患者。</w:t>
      </w:r>
    </w:p>
    <w:p w14:paraId="2981E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第二十二条 急、慢性肾炎，单肾，多囊肾，肾功能不全，不能录用。</w:t>
      </w:r>
    </w:p>
    <w:p w14:paraId="22718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第二十三条 血栓闭塞性各期脉管炎、雷诺氏病，不能录用。</w:t>
      </w:r>
    </w:p>
    <w:p w14:paraId="1E374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第二十四条 慢性腮腺炎、腮腺混合瘤不能录用。</w:t>
      </w:r>
    </w:p>
    <w:p w14:paraId="5F492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第二十五条 除单纯缺铁性贫血，且血红蛋白男性高于9克/dl者以外，其他血液病患者不能录用。</w:t>
      </w:r>
    </w:p>
    <w:p w14:paraId="36351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第二十六条 各种内分泌及代谢系统疾病，结缔组织疾病，不能录用。</w:t>
      </w:r>
    </w:p>
    <w:p w14:paraId="564AE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第二十七条 钩虫病(伴有贫血)，慢性疟疾，血吸虫病、黑热病、阿米巴痢疾、丝虫病，不能录用。</w:t>
      </w:r>
    </w:p>
    <w:p w14:paraId="596A7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第二十八条 有癫痫病史、精神病史、癔病史、遗尿症、晕厥史、梦游症及神经官能症(经常头晕、失眠、记忆力明显下降)、智力低下，不能录用。　　下列情况可以录用：</w:t>
      </w:r>
    </w:p>
    <w:p w14:paraId="133E5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(一)食物或药物中毒所引起的短时精神障碍，治愈后无后遗症。</w:t>
      </w:r>
    </w:p>
    <w:p w14:paraId="51059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(二)十三周岁后未发生过遗尿。</w:t>
      </w:r>
    </w:p>
    <w:p w14:paraId="00420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第二十九条 中枢神经系统及周围神经系统疾病及其后遗症，不能录用。</w:t>
      </w:r>
    </w:p>
    <w:p w14:paraId="69214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第三十条 口吃，嗓音明显嘶哑者，不能录用。</w:t>
      </w:r>
    </w:p>
    <w:p w14:paraId="7D18A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第三十一条 嗅觉丧失者，不能录用。</w:t>
      </w:r>
    </w:p>
    <w:p w14:paraId="2AF7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第三十二条 双耳失聪者;双侧听力耳语低于4米者;一侧听力正常，另一侧听力耳语低于3米者，不能录用。</w:t>
      </w:r>
    </w:p>
    <w:p w14:paraId="7BDE3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第三十三条 眩晕病，重度晕车、晕船者，不能录用。</w:t>
      </w:r>
    </w:p>
    <w:p w14:paraId="2CA9D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第三十四条 耳廓畸形，外耳道闭锁，反复发炎的耳前瘘管，耳廊、外耳道湿疹，耳霉菌病，不能录用。</w:t>
      </w:r>
    </w:p>
    <w:p w14:paraId="57394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第三十五条 鼓膜穿孔，化脓性中耳炎，乳突炎及其它难以治愈的耳病，不能录用。</w:t>
      </w:r>
    </w:p>
    <w:p w14:paraId="25729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第三十六条 鼻畸形，严重慢性副鼻窦炎，重度肥厚性鼻炎、萎缩性鼻炎，及其它影响鼻功能的鼻息肉及慢性鼻病，不能录用。</w:t>
      </w:r>
    </w:p>
    <w:p w14:paraId="77EFB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第三十七条 影响吞咽、发音功能难以治愈的咽、喉疾病，不能录用。</w:t>
      </w:r>
    </w:p>
    <w:p w14:paraId="06C8F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第三十八条 双侧视力低于5 .0，中心30度周围视野，不能录用。</w:t>
      </w:r>
    </w:p>
    <w:p w14:paraId="759F1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第三十九条 色觉异常，不能录用。</w:t>
      </w:r>
    </w:p>
    <w:p w14:paraId="2236E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第四十条 影响眼功能的眼睑，睑缘、结膜、泪器疾病，不能录用。</w:t>
      </w:r>
    </w:p>
    <w:p w14:paraId="340F1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第四十一条 眼球突出，眼球震颤，眼肌疾病，共同性内、外斜视在15度以上者，不能录用。</w:t>
      </w:r>
    </w:p>
    <w:p w14:paraId="3A405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第四十二条 角膜、巩膜、虹膜睫状体疾病，瞳孔变形，运动障碍，不能录用。</w:t>
      </w:r>
    </w:p>
    <w:p w14:paraId="429DB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第四十三条 青光眼，晶状体、玻璃体、脉络膜、视神经疾病，不能录用。</w:t>
      </w:r>
    </w:p>
    <w:p w14:paraId="2676B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第四十四条 三度龋齿、齿缺失并列在一起的超过两个，不在一起的超过三个;颌关节疾病，重度牙周病及影响咀嚼功能的口腔疾病，不能录用。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FE3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D847C"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5D847C"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NGNlMmE3MmViMzNiZTVlYTk5OTM1ZGRmMDk4YjUifQ=="/>
  </w:docVars>
  <w:rsids>
    <w:rsidRoot w:val="00000000"/>
    <w:rsid w:val="0167525D"/>
    <w:rsid w:val="096F042B"/>
    <w:rsid w:val="11487D33"/>
    <w:rsid w:val="17773A3E"/>
    <w:rsid w:val="21526C65"/>
    <w:rsid w:val="2C1462E8"/>
    <w:rsid w:val="2D592199"/>
    <w:rsid w:val="2F535391"/>
    <w:rsid w:val="3CEC0808"/>
    <w:rsid w:val="418129A9"/>
    <w:rsid w:val="4213306D"/>
    <w:rsid w:val="45C17D5F"/>
    <w:rsid w:val="488C3241"/>
    <w:rsid w:val="4DEC47EA"/>
    <w:rsid w:val="4FBD60A6"/>
    <w:rsid w:val="526912E1"/>
    <w:rsid w:val="55F51C9E"/>
    <w:rsid w:val="57033669"/>
    <w:rsid w:val="5A7A0F3E"/>
    <w:rsid w:val="5EB75989"/>
    <w:rsid w:val="657F153C"/>
    <w:rsid w:val="67424425"/>
    <w:rsid w:val="749671AF"/>
    <w:rsid w:val="7513664B"/>
    <w:rsid w:val="7D671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2332</Words>
  <Characters>2392</Characters>
  <Lines>0</Lines>
  <Paragraphs>0</Paragraphs>
  <TotalTime>0</TotalTime>
  <ScaleCrop>false</ScaleCrop>
  <LinksUpToDate>false</LinksUpToDate>
  <CharactersWithSpaces>2573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梁先生</cp:lastModifiedBy>
  <cp:lastPrinted>2019-07-22T08:13:00Z</cp:lastPrinted>
  <dcterms:modified xsi:type="dcterms:W3CDTF">2025-03-21T02:50:45Z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3476A14A5EDD41F28B50733313846AF8_13</vt:lpwstr>
  </property>
  <property fmtid="{D5CDD505-2E9C-101B-9397-08002B2CF9AE}" pid="4" name="KSOTemplateDocerSaveRecord">
    <vt:lpwstr>eyJoZGlkIjoiMDFkZmQzZjZjZjUwNTU2MjEyYjliNjFlOTIwNzlmY2EiLCJ1c2VySWQiOiI0MjgxOTE3NDkifQ==</vt:lpwstr>
  </property>
</Properties>
</file>