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D0F9">
      <w:pPr>
        <w:pStyle w:val="3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244A632D">
      <w:pPr>
        <w:pStyle w:val="3"/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特殊工种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提前退休资格审核合格人员公示名单</w:t>
      </w:r>
    </w:p>
    <w:p w14:paraId="28AF2216">
      <w:pPr>
        <w:rPr>
          <w:rFonts w:hint="default"/>
          <w:lang w:val="en-US" w:eastAsia="zh-CN"/>
        </w:rPr>
      </w:pPr>
    </w:p>
    <w:tbl>
      <w:tblPr>
        <w:tblStyle w:val="4"/>
        <w:tblW w:w="88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45"/>
        <w:gridCol w:w="1045"/>
        <w:gridCol w:w="1348"/>
        <w:gridCol w:w="1142"/>
        <w:gridCol w:w="968"/>
        <w:gridCol w:w="1410"/>
        <w:gridCol w:w="1405"/>
      </w:tblGrid>
      <w:tr w14:paraId="2BF4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605A1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B052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C640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C9868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符合提前退休最早时间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C125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3A257CA9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E5F2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C86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098877AB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2AC5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0BB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FE1C">
            <w:pPr>
              <w:autoSpaceDE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F9F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新星国有资本运营有限公司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621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王加军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F4F2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6D4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AE0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4761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8年4个月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A662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原红山化工厂</w:t>
            </w:r>
          </w:p>
        </w:tc>
      </w:tr>
      <w:tr w14:paraId="0EA2E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1D492">
            <w:pPr>
              <w:autoSpaceDE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A2D80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新星国有资本运营有限公司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418B2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刘国平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1BF3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AB813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070E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0CBB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8年7个月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F34D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原红山化工厂</w:t>
            </w:r>
          </w:p>
        </w:tc>
      </w:tr>
    </w:tbl>
    <w:p w14:paraId="52915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417E"/>
    <w:rsid w:val="009677AA"/>
    <w:rsid w:val="2BC55BCC"/>
    <w:rsid w:val="51140013"/>
    <w:rsid w:val="51D87257"/>
    <w:rsid w:val="5360417E"/>
    <w:rsid w:val="7CD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before="100" w:beforeAutospacing="1" w:after="0" w:line="590" w:lineRule="exact"/>
      <w:ind w:left="0" w:leftChars="0" w:firstLine="880" w:firstLineChars="200"/>
    </w:pPr>
    <w:rPr>
      <w:rFonts w:ascii="Calibri" w:hAnsi="Calibri" w:eastAsia="宋体" w:cs="方正仿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341</Characters>
  <Lines>0</Lines>
  <Paragraphs>0</Paragraphs>
  <TotalTime>8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2025-03-25T04:22:00Z</dcterms:created>
  <dc:creator>编号9527</dc:creator>
  <cp:lastModifiedBy>Emily</cp:lastModifiedBy>
  <cp:lastPrinted>2025-12-22T09:30:00Z</cp:lastPrinted>
  <dcterms:modified xsi:type="dcterms:W3CDTF">2025-12-22T12:00:55Z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DB720DBED8924CED853DEC1C22CD1890_11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